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CE41C" w14:textId="77777777" w:rsidR="00321BF8" w:rsidRDefault="0010699D">
      <w:r>
        <w:t>Chapter 4 Questions</w:t>
      </w:r>
    </w:p>
    <w:p w14:paraId="78C7F8BC" w14:textId="77777777" w:rsidR="00C614DC" w:rsidRDefault="00C614DC"/>
    <w:p w14:paraId="2A9E3A16" w14:textId="77777777" w:rsidR="00C614DC" w:rsidRPr="00787ED9" w:rsidRDefault="00C614DC" w:rsidP="00C614DC">
      <w:pPr>
        <w:numPr>
          <w:ilvl w:val="0"/>
          <w:numId w:val="1"/>
        </w:numPr>
        <w:spacing w:after="120"/>
        <w:ind w:left="360"/>
        <w:rPr>
          <w:rFonts w:asciiTheme="majorHAnsi" w:eastAsia="Times New Roman" w:hAnsiTheme="majorHAnsi"/>
          <w:sz w:val="20"/>
          <w:szCs w:val="20"/>
        </w:rPr>
      </w:pPr>
      <w:r>
        <w:rPr>
          <w:rFonts w:asciiTheme="majorHAnsi" w:eastAsia="Times New Roman" w:hAnsiTheme="majorHAnsi"/>
          <w:sz w:val="20"/>
          <w:szCs w:val="20"/>
          <w:lang w:val="en"/>
        </w:rPr>
        <w:t xml:space="preserve">What is expert review? Describe the benefits and limitations of expert review. </w:t>
      </w:r>
      <w:r w:rsidRPr="00E55C5B">
        <w:rPr>
          <w:rFonts w:asciiTheme="majorHAnsi" w:eastAsia="Times New Roman" w:hAnsiTheme="majorHAnsi"/>
          <w:sz w:val="20"/>
          <w:szCs w:val="20"/>
          <w:lang w:val="en"/>
        </w:rPr>
        <w:t xml:space="preserve">Describe </w:t>
      </w:r>
      <w:r>
        <w:rPr>
          <w:rFonts w:asciiTheme="majorHAnsi" w:eastAsia="Times New Roman" w:hAnsiTheme="majorHAnsi"/>
          <w:sz w:val="20"/>
          <w:szCs w:val="20"/>
          <w:lang w:val="en"/>
        </w:rPr>
        <w:t xml:space="preserve">the </w:t>
      </w:r>
      <w:r w:rsidRPr="00E55C5B">
        <w:rPr>
          <w:rFonts w:asciiTheme="majorHAnsi" w:eastAsia="Times New Roman" w:hAnsiTheme="majorHAnsi"/>
          <w:sz w:val="20"/>
          <w:szCs w:val="20"/>
          <w:lang w:val="en"/>
        </w:rPr>
        <w:t xml:space="preserve"> </w:t>
      </w:r>
      <w:r>
        <w:rPr>
          <w:rFonts w:asciiTheme="majorHAnsi" w:eastAsia="Times New Roman" w:hAnsiTheme="majorHAnsi"/>
          <w:sz w:val="20"/>
          <w:szCs w:val="20"/>
          <w:lang w:val="en"/>
        </w:rPr>
        <w:t xml:space="preserve">six </w:t>
      </w:r>
      <w:r w:rsidRPr="00E55C5B">
        <w:rPr>
          <w:rFonts w:asciiTheme="majorHAnsi" w:eastAsia="Times New Roman" w:hAnsiTheme="majorHAnsi"/>
          <w:sz w:val="20"/>
          <w:szCs w:val="20"/>
          <w:lang w:val="en"/>
        </w:rPr>
        <w:t xml:space="preserve">different types of expert review methods.  </w:t>
      </w:r>
    </w:p>
    <w:p w14:paraId="13272627" w14:textId="77777777" w:rsidR="00787ED9" w:rsidRDefault="00787ED9" w:rsidP="00787ED9">
      <w:pPr>
        <w:spacing w:after="120"/>
        <w:ind w:left="360"/>
        <w:rPr>
          <w:rFonts w:asciiTheme="majorHAnsi" w:eastAsia="Times New Roman" w:hAnsiTheme="majorHAnsi"/>
          <w:color w:val="4BACC6" w:themeColor="accent5"/>
          <w:sz w:val="20"/>
          <w:szCs w:val="20"/>
        </w:rPr>
      </w:pPr>
      <w:r w:rsidRPr="00787ED9">
        <w:rPr>
          <w:rFonts w:asciiTheme="majorHAnsi" w:eastAsia="Times New Roman" w:hAnsiTheme="majorHAnsi"/>
          <w:color w:val="4BACC6" w:themeColor="accent5"/>
          <w:sz w:val="20"/>
          <w:szCs w:val="20"/>
        </w:rPr>
        <w:t>Expert reviews provide knowledgeable, objective, comprehensive insight for user interface designers. A risk is getting off track if the expert review is not structured in advance or the expert is not particularly familiar with the task domain.</w:t>
      </w:r>
      <w:r>
        <w:rPr>
          <w:rFonts w:asciiTheme="majorHAnsi" w:eastAsia="Times New Roman" w:hAnsiTheme="majorHAnsi"/>
          <w:color w:val="4BACC6" w:themeColor="accent5"/>
          <w:sz w:val="20"/>
          <w:szCs w:val="20"/>
        </w:rPr>
        <w:t xml:space="preserve"> </w:t>
      </w:r>
    </w:p>
    <w:p w14:paraId="5FEF5692" w14:textId="77777777" w:rsidR="00787ED9" w:rsidRPr="007C12F5" w:rsidRDefault="00787ED9" w:rsidP="007C12F5">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Heuristic evaluation</w:t>
      </w:r>
      <w:r w:rsidR="007C12F5" w:rsidRPr="007C12F5">
        <w:rPr>
          <w:rFonts w:asciiTheme="majorHAnsi" w:eastAsia="Times New Roman" w:hAnsiTheme="majorHAnsi"/>
          <w:b/>
          <w:color w:val="4BACC6" w:themeColor="accent5"/>
          <w:sz w:val="20"/>
          <w:szCs w:val="20"/>
        </w:rPr>
        <w:t>:</w:t>
      </w:r>
      <w:r w:rsidR="007C12F5">
        <w:rPr>
          <w:rFonts w:asciiTheme="majorHAnsi" w:eastAsia="Times New Roman" w:hAnsiTheme="majorHAnsi"/>
          <w:color w:val="4BACC6" w:themeColor="accent5"/>
          <w:sz w:val="20"/>
          <w:szCs w:val="20"/>
        </w:rPr>
        <w:t xml:space="preserve"> </w:t>
      </w:r>
      <w:r w:rsidR="007C12F5" w:rsidRPr="007C12F5">
        <w:rPr>
          <w:rFonts w:asciiTheme="majorHAnsi" w:eastAsia="Times New Roman" w:hAnsiTheme="majorHAnsi"/>
          <w:color w:val="4BACC6" w:themeColor="accent5"/>
          <w:sz w:val="20"/>
          <w:szCs w:val="20"/>
        </w:rPr>
        <w:t>The expert reviewers critique an interface to determine</w:t>
      </w:r>
      <w:r w:rsidR="007C12F5">
        <w:rPr>
          <w:rFonts w:asciiTheme="majorHAnsi" w:eastAsia="Times New Roman" w:hAnsiTheme="majorHAnsi"/>
          <w:color w:val="4BACC6" w:themeColor="accent5"/>
          <w:sz w:val="20"/>
          <w:szCs w:val="20"/>
        </w:rPr>
        <w:t xml:space="preserve"> </w:t>
      </w:r>
      <w:r w:rsidR="007C12F5" w:rsidRPr="007C12F5">
        <w:rPr>
          <w:rFonts w:asciiTheme="majorHAnsi" w:eastAsia="Times New Roman" w:hAnsiTheme="majorHAnsi"/>
          <w:color w:val="4BACC6" w:themeColor="accent5"/>
          <w:sz w:val="20"/>
          <w:szCs w:val="20"/>
        </w:rPr>
        <w:t>conformance with a short list of design heuristics, such as the Eight Golden</w:t>
      </w:r>
      <w:r w:rsidR="007C12F5">
        <w:rPr>
          <w:rFonts w:asciiTheme="majorHAnsi" w:eastAsia="Times New Roman" w:hAnsiTheme="majorHAnsi"/>
          <w:color w:val="4BACC6" w:themeColor="accent5"/>
          <w:sz w:val="20"/>
          <w:szCs w:val="20"/>
        </w:rPr>
        <w:t xml:space="preserve"> </w:t>
      </w:r>
      <w:r w:rsidR="007C12F5" w:rsidRPr="007C12F5">
        <w:rPr>
          <w:rFonts w:asciiTheme="majorHAnsi" w:eastAsia="Times New Roman" w:hAnsiTheme="majorHAnsi"/>
          <w:color w:val="4BACC6" w:themeColor="accent5"/>
          <w:sz w:val="20"/>
          <w:szCs w:val="20"/>
        </w:rPr>
        <w:t>Rules</w:t>
      </w:r>
    </w:p>
    <w:p w14:paraId="7BD905EA" w14:textId="77777777" w:rsidR="00787ED9" w:rsidRPr="007C12F5" w:rsidRDefault="00787ED9" w:rsidP="007C12F5">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Guidelines review</w:t>
      </w:r>
      <w:r w:rsidR="007C12F5" w:rsidRPr="007C12F5">
        <w:rPr>
          <w:rFonts w:asciiTheme="majorHAnsi" w:eastAsia="Times New Roman" w:hAnsiTheme="majorHAnsi"/>
          <w:b/>
          <w:color w:val="4BACC6" w:themeColor="accent5"/>
          <w:sz w:val="20"/>
          <w:szCs w:val="20"/>
        </w:rPr>
        <w:t>:</w:t>
      </w:r>
      <w:r w:rsidR="007C12F5">
        <w:rPr>
          <w:rFonts w:asciiTheme="majorHAnsi" w:eastAsia="Times New Roman" w:hAnsiTheme="majorHAnsi"/>
          <w:color w:val="4BACC6" w:themeColor="accent5"/>
          <w:sz w:val="20"/>
          <w:szCs w:val="20"/>
        </w:rPr>
        <w:t xml:space="preserve"> I</w:t>
      </w:r>
      <w:r w:rsidR="007C12F5" w:rsidRPr="007C12F5">
        <w:rPr>
          <w:rFonts w:asciiTheme="majorHAnsi" w:eastAsia="Times New Roman" w:hAnsiTheme="majorHAnsi"/>
          <w:color w:val="4BACC6" w:themeColor="accent5"/>
          <w:sz w:val="20"/>
          <w:szCs w:val="20"/>
        </w:rPr>
        <w:t>nterface is checked fo</w:t>
      </w:r>
      <w:r w:rsidR="007C12F5">
        <w:rPr>
          <w:rFonts w:asciiTheme="majorHAnsi" w:eastAsia="Times New Roman" w:hAnsiTheme="majorHAnsi"/>
          <w:color w:val="4BACC6" w:themeColor="accent5"/>
          <w:sz w:val="20"/>
          <w:szCs w:val="20"/>
        </w:rPr>
        <w:t>r conformance with organiza</w:t>
      </w:r>
      <w:r w:rsidR="007C12F5" w:rsidRPr="007C12F5">
        <w:rPr>
          <w:rFonts w:asciiTheme="majorHAnsi" w:eastAsia="Times New Roman" w:hAnsiTheme="majorHAnsi"/>
          <w:color w:val="4BACC6" w:themeColor="accent5"/>
          <w:sz w:val="20"/>
          <w:szCs w:val="20"/>
        </w:rPr>
        <w:t>tional or other guidelines document</w:t>
      </w:r>
    </w:p>
    <w:p w14:paraId="4FC4CAE8" w14:textId="77777777" w:rsidR="00787ED9" w:rsidRPr="007C12F5" w:rsidRDefault="00787ED9" w:rsidP="007C12F5">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Consistency inspection</w:t>
      </w:r>
      <w:r w:rsidR="007C12F5" w:rsidRPr="007C12F5">
        <w:rPr>
          <w:rFonts w:asciiTheme="majorHAnsi" w:eastAsia="Times New Roman" w:hAnsiTheme="majorHAnsi"/>
          <w:b/>
          <w:color w:val="4BACC6" w:themeColor="accent5"/>
          <w:sz w:val="20"/>
          <w:szCs w:val="20"/>
        </w:rPr>
        <w:t xml:space="preserve">: </w:t>
      </w:r>
      <w:r w:rsidR="007C12F5" w:rsidRPr="007C12F5">
        <w:rPr>
          <w:rFonts w:asciiTheme="majorHAnsi" w:eastAsia="Times New Roman" w:hAnsiTheme="majorHAnsi"/>
          <w:color w:val="4BACC6" w:themeColor="accent5"/>
          <w:sz w:val="20"/>
          <w:szCs w:val="20"/>
        </w:rPr>
        <w:t>The experts verify consi</w:t>
      </w:r>
      <w:r w:rsidR="007C12F5">
        <w:rPr>
          <w:rFonts w:asciiTheme="majorHAnsi" w:eastAsia="Times New Roman" w:hAnsiTheme="majorHAnsi"/>
          <w:color w:val="4BACC6" w:themeColor="accent5"/>
          <w:sz w:val="20"/>
          <w:szCs w:val="20"/>
        </w:rPr>
        <w:t>stency across a family of inter</w:t>
      </w:r>
      <w:r w:rsidR="007C12F5" w:rsidRPr="007C12F5">
        <w:rPr>
          <w:rFonts w:asciiTheme="majorHAnsi" w:eastAsia="Times New Roman" w:hAnsiTheme="majorHAnsi"/>
          <w:color w:val="4BACC6" w:themeColor="accent5"/>
          <w:sz w:val="20"/>
          <w:szCs w:val="20"/>
        </w:rPr>
        <w:t>faces, checking the terminology, fonts, color schemes, layout, input and</w:t>
      </w:r>
      <w:r w:rsidR="007C12F5">
        <w:rPr>
          <w:rFonts w:asciiTheme="majorHAnsi" w:eastAsia="Times New Roman" w:hAnsiTheme="majorHAnsi"/>
          <w:color w:val="4BACC6" w:themeColor="accent5"/>
          <w:sz w:val="20"/>
          <w:szCs w:val="20"/>
        </w:rPr>
        <w:t xml:space="preserve"> </w:t>
      </w:r>
      <w:r w:rsidR="007C12F5" w:rsidRPr="007C12F5">
        <w:rPr>
          <w:rFonts w:asciiTheme="majorHAnsi" w:eastAsia="Times New Roman" w:hAnsiTheme="majorHAnsi"/>
          <w:color w:val="4BACC6" w:themeColor="accent5"/>
          <w:sz w:val="20"/>
          <w:szCs w:val="20"/>
        </w:rPr>
        <w:t>output formats, and so on within the interfaces as well as in the documentation</w:t>
      </w:r>
      <w:r w:rsidR="007C12F5">
        <w:rPr>
          <w:rFonts w:asciiTheme="majorHAnsi" w:eastAsia="Times New Roman" w:hAnsiTheme="majorHAnsi"/>
          <w:color w:val="4BACC6" w:themeColor="accent5"/>
          <w:sz w:val="20"/>
          <w:szCs w:val="20"/>
        </w:rPr>
        <w:t xml:space="preserve"> </w:t>
      </w:r>
      <w:r w:rsidR="007C12F5" w:rsidRPr="007C12F5">
        <w:rPr>
          <w:rFonts w:asciiTheme="majorHAnsi" w:eastAsia="Times New Roman" w:hAnsiTheme="majorHAnsi"/>
          <w:color w:val="4BACC6" w:themeColor="accent5"/>
          <w:sz w:val="20"/>
          <w:szCs w:val="20"/>
        </w:rPr>
        <w:t xml:space="preserve">and online help. </w:t>
      </w:r>
    </w:p>
    <w:p w14:paraId="4BA90B82" w14:textId="77777777" w:rsidR="00787ED9" w:rsidRPr="005A35F5" w:rsidRDefault="00787ED9" w:rsidP="005A35F5">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Cognitive walkthrough</w:t>
      </w:r>
      <w:r w:rsidR="007C12F5" w:rsidRPr="007C12F5">
        <w:rPr>
          <w:rFonts w:asciiTheme="majorHAnsi" w:eastAsia="Times New Roman" w:hAnsiTheme="majorHAnsi"/>
          <w:b/>
          <w:color w:val="4BACC6" w:themeColor="accent5"/>
          <w:sz w:val="20"/>
          <w:szCs w:val="20"/>
        </w:rPr>
        <w:t>:</w:t>
      </w:r>
      <w:r w:rsidR="005A35F5">
        <w:rPr>
          <w:rFonts w:asciiTheme="majorHAnsi" w:eastAsia="Times New Roman" w:hAnsiTheme="majorHAnsi"/>
          <w:b/>
          <w:color w:val="4BACC6" w:themeColor="accent5"/>
          <w:sz w:val="20"/>
          <w:szCs w:val="20"/>
        </w:rPr>
        <w:t xml:space="preserve"> </w:t>
      </w:r>
      <w:r w:rsidR="005A35F5" w:rsidRPr="005A35F5">
        <w:rPr>
          <w:rFonts w:asciiTheme="majorHAnsi" w:eastAsia="Times New Roman" w:hAnsiTheme="majorHAnsi"/>
          <w:color w:val="4BACC6" w:themeColor="accent5"/>
          <w:sz w:val="20"/>
          <w:szCs w:val="20"/>
        </w:rPr>
        <w:t xml:space="preserve">The experts simulate </w:t>
      </w:r>
      <w:r w:rsidR="005A35F5">
        <w:rPr>
          <w:rFonts w:asciiTheme="majorHAnsi" w:eastAsia="Times New Roman" w:hAnsiTheme="majorHAnsi"/>
          <w:color w:val="4BACC6" w:themeColor="accent5"/>
          <w:sz w:val="20"/>
          <w:szCs w:val="20"/>
        </w:rPr>
        <w:t>users walking through the inter</w:t>
      </w:r>
      <w:r w:rsidR="005A35F5" w:rsidRPr="005A35F5">
        <w:rPr>
          <w:rFonts w:asciiTheme="majorHAnsi" w:eastAsia="Times New Roman" w:hAnsiTheme="majorHAnsi"/>
          <w:color w:val="4BACC6" w:themeColor="accent5"/>
          <w:sz w:val="20"/>
          <w:szCs w:val="20"/>
        </w:rPr>
        <w:t xml:space="preserve">face to carry out typical tasks. </w:t>
      </w:r>
    </w:p>
    <w:p w14:paraId="2F2B6347" w14:textId="77777777" w:rsidR="00787ED9" w:rsidRPr="005A35F5" w:rsidRDefault="00787ED9" w:rsidP="005A35F5">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Metaphors of human thinking (MOT)</w:t>
      </w:r>
      <w:r w:rsidR="007C12F5" w:rsidRPr="007C12F5">
        <w:rPr>
          <w:rFonts w:asciiTheme="majorHAnsi" w:eastAsia="Times New Roman" w:hAnsiTheme="majorHAnsi"/>
          <w:b/>
          <w:color w:val="4BACC6" w:themeColor="accent5"/>
          <w:sz w:val="20"/>
          <w:szCs w:val="20"/>
        </w:rPr>
        <w:t>:</w:t>
      </w:r>
      <w:r w:rsidR="005A35F5">
        <w:rPr>
          <w:rFonts w:asciiTheme="majorHAnsi" w:eastAsia="Times New Roman" w:hAnsiTheme="majorHAnsi"/>
          <w:b/>
          <w:color w:val="4BACC6" w:themeColor="accent5"/>
          <w:sz w:val="20"/>
          <w:szCs w:val="20"/>
        </w:rPr>
        <w:t xml:space="preserve"> </w:t>
      </w:r>
      <w:r w:rsidR="005A35F5" w:rsidRPr="005A35F5">
        <w:rPr>
          <w:rFonts w:asciiTheme="majorHAnsi" w:eastAsia="Times New Roman" w:hAnsiTheme="majorHAnsi"/>
          <w:color w:val="4BACC6" w:themeColor="accent5"/>
          <w:sz w:val="20"/>
          <w:szCs w:val="20"/>
        </w:rPr>
        <w:t>The experts conduct an inspection that</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focuses on how users think when interact</w:t>
      </w:r>
      <w:r w:rsidR="005A35F5">
        <w:rPr>
          <w:rFonts w:asciiTheme="majorHAnsi" w:eastAsia="Times New Roman" w:hAnsiTheme="majorHAnsi"/>
          <w:color w:val="4BACC6" w:themeColor="accent5"/>
          <w:sz w:val="20"/>
          <w:szCs w:val="20"/>
        </w:rPr>
        <w:t>ing with an interface. They con</w:t>
      </w:r>
      <w:r w:rsidR="005A35F5" w:rsidRPr="005A35F5">
        <w:rPr>
          <w:rFonts w:asciiTheme="majorHAnsi" w:eastAsia="Times New Roman" w:hAnsiTheme="majorHAnsi"/>
          <w:color w:val="4BACC6" w:themeColor="accent5"/>
          <w:sz w:val="20"/>
          <w:szCs w:val="20"/>
        </w:rPr>
        <w:t>sider metaphors for five aspects of human thinking: habit, the stream of</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thought, awareness and associations, the relation between utterances and</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thought, and knowing.</w:t>
      </w:r>
    </w:p>
    <w:p w14:paraId="2E8C6799" w14:textId="77777777" w:rsidR="00E75881" w:rsidRPr="00E75881" w:rsidRDefault="00787ED9" w:rsidP="00E75881">
      <w:pPr>
        <w:pStyle w:val="ListParagraph"/>
        <w:numPr>
          <w:ilvl w:val="0"/>
          <w:numId w:val="4"/>
        </w:numPr>
        <w:spacing w:after="120"/>
        <w:rPr>
          <w:rFonts w:asciiTheme="majorHAnsi" w:eastAsia="Times New Roman" w:hAnsiTheme="majorHAnsi"/>
          <w:color w:val="4BACC6" w:themeColor="accent5"/>
          <w:sz w:val="20"/>
          <w:szCs w:val="20"/>
        </w:rPr>
      </w:pPr>
      <w:r w:rsidRPr="007C12F5">
        <w:rPr>
          <w:rFonts w:asciiTheme="majorHAnsi" w:eastAsia="Times New Roman" w:hAnsiTheme="majorHAnsi"/>
          <w:b/>
          <w:color w:val="4BACC6" w:themeColor="accent5"/>
          <w:sz w:val="20"/>
          <w:szCs w:val="20"/>
        </w:rPr>
        <w:t>Formal usability inspection</w:t>
      </w:r>
      <w:r w:rsidR="007C12F5">
        <w:rPr>
          <w:rFonts w:asciiTheme="majorHAnsi" w:eastAsia="Times New Roman" w:hAnsiTheme="majorHAnsi"/>
          <w:b/>
          <w:color w:val="4BACC6" w:themeColor="accent5"/>
          <w:sz w:val="20"/>
          <w:szCs w:val="20"/>
        </w:rPr>
        <w:t xml:space="preserve">: </w:t>
      </w:r>
      <w:r w:rsidR="005A35F5" w:rsidRPr="005A35F5">
        <w:rPr>
          <w:rFonts w:asciiTheme="majorHAnsi" w:eastAsia="Times New Roman" w:hAnsiTheme="majorHAnsi"/>
          <w:color w:val="4BACC6" w:themeColor="accent5"/>
          <w:sz w:val="20"/>
          <w:szCs w:val="20"/>
        </w:rPr>
        <w:t>The experts hold a courtroom-style meeting, with a</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moderator or judge, to present the interface and to discuss its merits and</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weaknesses. Design-team members may rebut the evidence about problems</w:t>
      </w:r>
      <w:r w:rsidR="005A35F5">
        <w:rPr>
          <w:rFonts w:asciiTheme="majorHAnsi" w:eastAsia="Times New Roman" w:hAnsiTheme="majorHAnsi"/>
          <w:color w:val="4BACC6" w:themeColor="accent5"/>
          <w:sz w:val="20"/>
          <w:szCs w:val="20"/>
        </w:rPr>
        <w:t xml:space="preserve"> </w:t>
      </w:r>
      <w:r w:rsidR="005A35F5" w:rsidRPr="005A35F5">
        <w:rPr>
          <w:rFonts w:asciiTheme="majorHAnsi" w:eastAsia="Times New Roman" w:hAnsiTheme="majorHAnsi"/>
          <w:color w:val="4BACC6" w:themeColor="accent5"/>
          <w:sz w:val="20"/>
          <w:szCs w:val="20"/>
        </w:rPr>
        <w:t>in an adversarial format.</w:t>
      </w:r>
    </w:p>
    <w:p w14:paraId="5B6F1306" w14:textId="77777777" w:rsidR="00E75881" w:rsidRPr="00E75881" w:rsidRDefault="00E75881" w:rsidP="00E75881">
      <w:pPr>
        <w:numPr>
          <w:ilvl w:val="0"/>
          <w:numId w:val="1"/>
        </w:numPr>
        <w:spacing w:after="120"/>
        <w:ind w:left="360"/>
        <w:rPr>
          <w:rFonts w:asciiTheme="majorHAnsi" w:eastAsia="Times New Roman" w:hAnsiTheme="majorHAnsi"/>
          <w:sz w:val="20"/>
          <w:szCs w:val="20"/>
          <w:lang w:val="en"/>
        </w:rPr>
      </w:pPr>
      <w:r w:rsidRPr="00E75881">
        <w:rPr>
          <w:rFonts w:asciiTheme="majorHAnsi" w:eastAsia="Times New Roman" w:hAnsiTheme="majorHAnsi"/>
          <w:sz w:val="20"/>
          <w:szCs w:val="20"/>
          <w:lang w:val="en"/>
        </w:rPr>
        <w:t xml:space="preserve">Summarize the guidelines expert reviewers should follow in order to write effective usability recommendations. </w:t>
      </w:r>
    </w:p>
    <w:p w14:paraId="4F39C118" w14:textId="77777777" w:rsidR="00E75881" w:rsidRPr="00E75881" w:rsidRDefault="00E75881" w:rsidP="00E75881">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Communicate each recommendation clearly at the conceptual level.</w:t>
      </w:r>
    </w:p>
    <w:p w14:paraId="75B18F7B" w14:textId="77777777" w:rsidR="00E75881" w:rsidRPr="00E75881" w:rsidRDefault="00E75881" w:rsidP="00E75881">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Ensure that the recommendation improves the overall usability of the application.</w:t>
      </w:r>
    </w:p>
    <w:p w14:paraId="37DA52C0" w14:textId="77777777" w:rsidR="00E75881" w:rsidRPr="00E75881" w:rsidRDefault="00E75881" w:rsidP="00E75881">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Be aware of the business or technical constraints.</w:t>
      </w:r>
    </w:p>
    <w:p w14:paraId="4DA56D56" w14:textId="77777777" w:rsidR="00E75881" w:rsidRPr="00E75881" w:rsidRDefault="00E75881" w:rsidP="00E75881">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Show respect for the product team’s constraints.</w:t>
      </w:r>
    </w:p>
    <w:p w14:paraId="5E60510F" w14:textId="77777777" w:rsidR="00E75881" w:rsidRPr="00E75881" w:rsidRDefault="00E75881" w:rsidP="00E75881">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Solve the whole problem, not just a special case.</w:t>
      </w:r>
    </w:p>
    <w:p w14:paraId="30129DF8" w14:textId="77777777" w:rsidR="00AB3B1D" w:rsidRPr="00AB3B1D" w:rsidRDefault="00E75881" w:rsidP="00AB3B1D">
      <w:pPr>
        <w:pStyle w:val="ListParagraph"/>
        <w:numPr>
          <w:ilvl w:val="0"/>
          <w:numId w:val="7"/>
        </w:numPr>
        <w:spacing w:after="120"/>
        <w:rPr>
          <w:rFonts w:asciiTheme="majorHAnsi" w:eastAsia="Times New Roman" w:hAnsiTheme="majorHAnsi"/>
          <w:color w:val="4BACC6" w:themeColor="accent5"/>
          <w:sz w:val="20"/>
          <w:szCs w:val="20"/>
        </w:rPr>
      </w:pPr>
      <w:r w:rsidRPr="00E75881">
        <w:rPr>
          <w:rFonts w:asciiTheme="majorHAnsi" w:eastAsia="Times New Roman" w:hAnsiTheme="majorHAnsi"/>
          <w:color w:val="4BACC6" w:themeColor="accent5"/>
          <w:sz w:val="20"/>
          <w:szCs w:val="20"/>
        </w:rPr>
        <w:t>Make recommendations specific and clear.</w:t>
      </w:r>
      <w:r w:rsidR="00AB3B1D" w:rsidRPr="00AB3B1D">
        <w:rPr>
          <w:rFonts w:asciiTheme="majorHAnsi" w:eastAsia="Times New Roman" w:hAnsiTheme="majorHAnsi"/>
          <w:sz w:val="20"/>
          <w:szCs w:val="20"/>
          <w:lang w:val="en"/>
        </w:rPr>
        <w:t xml:space="preserve"> </w:t>
      </w:r>
    </w:p>
    <w:p w14:paraId="5542EDB0" w14:textId="77777777" w:rsidR="002D3ECF" w:rsidRPr="00AB3B1D" w:rsidRDefault="00AB3B1D" w:rsidP="00AB3B1D">
      <w:pPr>
        <w:pStyle w:val="ListParagraph"/>
        <w:numPr>
          <w:ilvl w:val="0"/>
          <w:numId w:val="7"/>
        </w:numPr>
        <w:spacing w:after="120"/>
        <w:rPr>
          <w:rFonts w:asciiTheme="majorHAnsi" w:eastAsia="Times New Roman" w:hAnsiTheme="majorHAnsi"/>
          <w:color w:val="4BACC6" w:themeColor="accent5"/>
          <w:sz w:val="20"/>
          <w:szCs w:val="20"/>
        </w:rPr>
      </w:pPr>
      <w:r>
        <w:rPr>
          <w:rFonts w:asciiTheme="majorHAnsi" w:eastAsia="Times New Roman" w:hAnsiTheme="majorHAnsi"/>
          <w:color w:val="4BACC6" w:themeColor="accent5"/>
          <w:sz w:val="20"/>
          <w:szCs w:val="20"/>
        </w:rPr>
        <w:t>A</w:t>
      </w:r>
      <w:r w:rsidRPr="00E75881">
        <w:rPr>
          <w:rFonts w:asciiTheme="majorHAnsi" w:eastAsia="Times New Roman" w:hAnsiTheme="majorHAnsi"/>
          <w:color w:val="4BACC6" w:themeColor="accent5"/>
          <w:sz w:val="20"/>
          <w:szCs w:val="20"/>
        </w:rPr>
        <w:t xml:space="preserve">void vagueness by including specific examples in your </w:t>
      </w:r>
      <w:r>
        <w:rPr>
          <w:rFonts w:asciiTheme="majorHAnsi" w:eastAsia="Times New Roman" w:hAnsiTheme="majorHAnsi"/>
          <w:color w:val="4BACC6" w:themeColor="accent5"/>
          <w:sz w:val="20"/>
          <w:szCs w:val="20"/>
        </w:rPr>
        <w:t>r</w:t>
      </w:r>
      <w:r w:rsidRPr="00E75881">
        <w:rPr>
          <w:rFonts w:asciiTheme="majorHAnsi" w:eastAsia="Times New Roman" w:hAnsiTheme="majorHAnsi"/>
          <w:color w:val="4BACC6" w:themeColor="accent5"/>
          <w:sz w:val="20"/>
          <w:szCs w:val="20"/>
        </w:rPr>
        <w:t>ecommendations.</w:t>
      </w:r>
    </w:p>
    <w:p w14:paraId="03A5546E" w14:textId="77777777" w:rsidR="002D3ECF" w:rsidRDefault="002D3ECF" w:rsidP="002D3ECF">
      <w:pPr>
        <w:framePr w:hSpace="180" w:wrap="around" w:vAnchor="text" w:hAnchor="text" w:y="360"/>
        <w:numPr>
          <w:ilvl w:val="0"/>
          <w:numId w:val="1"/>
        </w:numPr>
        <w:spacing w:after="120"/>
        <w:ind w:left="360"/>
        <w:suppressOverlap/>
        <w:rPr>
          <w:rFonts w:asciiTheme="majorHAnsi" w:eastAsia="Times New Roman" w:hAnsiTheme="majorHAnsi"/>
          <w:sz w:val="20"/>
          <w:szCs w:val="20"/>
          <w:lang w:val="en"/>
        </w:rPr>
      </w:pPr>
      <w:r w:rsidRPr="00E55C5B">
        <w:rPr>
          <w:rFonts w:asciiTheme="majorHAnsi" w:eastAsia="Times New Roman" w:hAnsiTheme="majorHAnsi"/>
          <w:sz w:val="20"/>
          <w:szCs w:val="20"/>
          <w:lang w:val="en"/>
        </w:rPr>
        <w:t xml:space="preserve">State the considerations of selecting and handling participants for a usability experiment. </w:t>
      </w:r>
    </w:p>
    <w:p w14:paraId="78A4AB1E" w14:textId="77777777" w:rsidR="002D3ECF" w:rsidRDefault="002D3ECF" w:rsidP="00AB3B1D">
      <w:pPr>
        <w:framePr w:hSpace="180" w:wrap="around" w:vAnchor="text" w:hAnchor="text" w:y="360"/>
        <w:spacing w:after="120"/>
        <w:ind w:left="360"/>
        <w:suppressOverlap/>
        <w:rPr>
          <w:rFonts w:asciiTheme="majorHAnsi" w:eastAsia="Times New Roman" w:hAnsiTheme="majorHAnsi"/>
          <w:color w:val="4BACC6" w:themeColor="accent5"/>
          <w:sz w:val="20"/>
          <w:szCs w:val="20"/>
          <w:lang w:val="en"/>
        </w:rPr>
      </w:pPr>
      <w:r w:rsidRPr="002D3ECF">
        <w:rPr>
          <w:rFonts w:asciiTheme="majorHAnsi" w:eastAsia="Times New Roman" w:hAnsiTheme="majorHAnsi"/>
          <w:color w:val="4BACC6" w:themeColor="accent5"/>
          <w:sz w:val="20"/>
          <w:szCs w:val="20"/>
          <w:lang w:val="en"/>
        </w:rPr>
        <w:t xml:space="preserve">Selecting the appropriate subjects is important. The subjects should be representative. Make sure sampling techniques for a random subject selection are appropriate for your application. Consider demographics, experience, confidence level, motivation, convenience, </w:t>
      </w:r>
      <w:r>
        <w:rPr>
          <w:rFonts w:asciiTheme="majorHAnsi" w:eastAsia="Times New Roman" w:hAnsiTheme="majorHAnsi"/>
          <w:color w:val="4BACC6" w:themeColor="accent5"/>
          <w:sz w:val="20"/>
          <w:szCs w:val="20"/>
          <w:lang w:val="en"/>
        </w:rPr>
        <w:t xml:space="preserve">and </w:t>
      </w:r>
      <w:r w:rsidRPr="002D3ECF">
        <w:rPr>
          <w:rFonts w:asciiTheme="majorHAnsi" w:eastAsia="Times New Roman" w:hAnsiTheme="majorHAnsi"/>
          <w:color w:val="4BACC6" w:themeColor="accent5"/>
          <w:sz w:val="20"/>
          <w:szCs w:val="20"/>
          <w:lang w:val="en"/>
        </w:rPr>
        <w:t>subject groups</w:t>
      </w:r>
      <w:r>
        <w:rPr>
          <w:rFonts w:asciiTheme="majorHAnsi" w:eastAsia="Times New Roman" w:hAnsiTheme="majorHAnsi"/>
          <w:color w:val="4BACC6" w:themeColor="accent5"/>
          <w:sz w:val="20"/>
          <w:szCs w:val="20"/>
          <w:lang w:val="en"/>
        </w:rPr>
        <w:t>.</w:t>
      </w:r>
    </w:p>
    <w:p w14:paraId="60458FB6" w14:textId="77777777" w:rsidR="002D3ECF" w:rsidRPr="002D3ECF" w:rsidRDefault="002D3ECF" w:rsidP="00AB3B1D">
      <w:pPr>
        <w:framePr w:hSpace="180" w:wrap="around" w:vAnchor="text" w:hAnchor="text" w:y="360"/>
        <w:spacing w:after="120"/>
        <w:ind w:left="360"/>
        <w:suppressOverlap/>
        <w:rPr>
          <w:rFonts w:asciiTheme="majorHAnsi" w:eastAsia="Times New Roman" w:hAnsiTheme="majorHAnsi"/>
          <w:color w:val="4BACC6" w:themeColor="accent5"/>
          <w:sz w:val="20"/>
          <w:szCs w:val="20"/>
          <w:lang w:val="en"/>
        </w:rPr>
      </w:pPr>
      <w:r w:rsidRPr="002D3ECF">
        <w:rPr>
          <w:rFonts w:asciiTheme="majorHAnsi" w:eastAsia="Times New Roman" w:hAnsiTheme="majorHAnsi"/>
          <w:color w:val="4BACC6" w:themeColor="accent5"/>
          <w:sz w:val="20"/>
          <w:szCs w:val="20"/>
          <w:lang w:val="en"/>
        </w:rPr>
        <w:t>Participants should always be treated with respect and should be informed that</w:t>
      </w:r>
      <w:r>
        <w:rPr>
          <w:rFonts w:asciiTheme="majorHAnsi" w:eastAsia="Times New Roman" w:hAnsiTheme="majorHAnsi"/>
          <w:color w:val="4BACC6" w:themeColor="accent5"/>
          <w:sz w:val="20"/>
          <w:szCs w:val="20"/>
          <w:lang w:val="en"/>
        </w:rPr>
        <w:t xml:space="preserve"> </w:t>
      </w:r>
      <w:r w:rsidRPr="002D3ECF">
        <w:rPr>
          <w:rFonts w:asciiTheme="majorHAnsi" w:eastAsia="Times New Roman" w:hAnsiTheme="majorHAnsi"/>
          <w:color w:val="4BACC6" w:themeColor="accent5"/>
          <w:sz w:val="20"/>
          <w:szCs w:val="20"/>
          <w:lang w:val="en"/>
        </w:rPr>
        <w:t>it is not they who are being tested; rather, it is the software and user interface</w:t>
      </w:r>
      <w:r>
        <w:rPr>
          <w:rFonts w:asciiTheme="majorHAnsi" w:eastAsia="Times New Roman" w:hAnsiTheme="majorHAnsi"/>
          <w:color w:val="4BACC6" w:themeColor="accent5"/>
          <w:sz w:val="20"/>
          <w:szCs w:val="20"/>
          <w:lang w:val="en"/>
        </w:rPr>
        <w:t xml:space="preserve"> </w:t>
      </w:r>
      <w:r w:rsidRPr="002D3ECF">
        <w:rPr>
          <w:rFonts w:asciiTheme="majorHAnsi" w:eastAsia="Times New Roman" w:hAnsiTheme="majorHAnsi"/>
          <w:color w:val="4BACC6" w:themeColor="accent5"/>
          <w:sz w:val="20"/>
          <w:szCs w:val="20"/>
          <w:lang w:val="en"/>
        </w:rPr>
        <w:t>that are under study. They should be told about what they will be doing</w:t>
      </w:r>
      <w:r>
        <w:rPr>
          <w:rFonts w:asciiTheme="majorHAnsi" w:eastAsia="Times New Roman" w:hAnsiTheme="majorHAnsi"/>
          <w:color w:val="4BACC6" w:themeColor="accent5"/>
          <w:sz w:val="20"/>
          <w:szCs w:val="20"/>
          <w:lang w:val="en"/>
        </w:rPr>
        <w:t xml:space="preserve"> </w:t>
      </w:r>
      <w:r w:rsidRPr="002D3ECF">
        <w:rPr>
          <w:rFonts w:asciiTheme="majorHAnsi" w:eastAsia="Times New Roman" w:hAnsiTheme="majorHAnsi"/>
          <w:color w:val="4BACC6" w:themeColor="accent5"/>
          <w:sz w:val="20"/>
          <w:szCs w:val="20"/>
          <w:lang w:val="en"/>
        </w:rPr>
        <w:t>and how long they will be</w:t>
      </w:r>
      <w:r>
        <w:rPr>
          <w:rFonts w:asciiTheme="majorHAnsi" w:eastAsia="Times New Roman" w:hAnsiTheme="majorHAnsi"/>
          <w:color w:val="4BACC6" w:themeColor="accent5"/>
          <w:sz w:val="20"/>
          <w:szCs w:val="20"/>
          <w:lang w:val="en"/>
        </w:rPr>
        <w:t xml:space="preserve"> </w:t>
      </w:r>
      <w:r w:rsidRPr="002D3ECF">
        <w:rPr>
          <w:rFonts w:asciiTheme="majorHAnsi" w:eastAsia="Times New Roman" w:hAnsiTheme="majorHAnsi"/>
          <w:color w:val="4BACC6" w:themeColor="accent5"/>
          <w:sz w:val="20"/>
          <w:szCs w:val="20"/>
          <w:lang w:val="en"/>
        </w:rPr>
        <w:t>expected to stay. Participation should always be voluntary, and informed consent</w:t>
      </w:r>
      <w:r>
        <w:rPr>
          <w:rFonts w:asciiTheme="majorHAnsi" w:eastAsia="Times New Roman" w:hAnsiTheme="majorHAnsi"/>
          <w:color w:val="4BACC6" w:themeColor="accent5"/>
          <w:sz w:val="20"/>
          <w:szCs w:val="20"/>
          <w:lang w:val="en"/>
        </w:rPr>
        <w:t xml:space="preserve"> should be obtained.</w:t>
      </w:r>
      <w:r w:rsidR="00AB3B1D">
        <w:rPr>
          <w:rFonts w:asciiTheme="majorHAnsi" w:eastAsia="Times New Roman" w:hAnsiTheme="majorHAnsi"/>
          <w:color w:val="4BACC6" w:themeColor="accent5"/>
          <w:sz w:val="20"/>
          <w:szCs w:val="20"/>
          <w:lang w:val="en"/>
        </w:rPr>
        <w:t xml:space="preserve"> </w:t>
      </w:r>
      <w:r w:rsidRPr="002D3ECF">
        <w:rPr>
          <w:rFonts w:asciiTheme="majorHAnsi" w:eastAsia="Times New Roman" w:hAnsiTheme="majorHAnsi"/>
          <w:color w:val="4BACC6" w:themeColor="accent5"/>
          <w:sz w:val="20"/>
          <w:szCs w:val="20"/>
          <w:lang w:val="en"/>
        </w:rPr>
        <w:t>In most places, an Institutional Review Board</w:t>
      </w:r>
      <w:r w:rsidR="00AB3B1D">
        <w:rPr>
          <w:rFonts w:asciiTheme="majorHAnsi" w:eastAsia="Times New Roman" w:hAnsiTheme="majorHAnsi"/>
          <w:color w:val="4BACC6" w:themeColor="accent5"/>
          <w:sz w:val="20"/>
          <w:szCs w:val="20"/>
          <w:lang w:val="en"/>
        </w:rPr>
        <w:t xml:space="preserve"> (IRB) governs any research per</w:t>
      </w:r>
      <w:r w:rsidRPr="002D3ECF">
        <w:rPr>
          <w:rFonts w:asciiTheme="majorHAnsi" w:eastAsia="Times New Roman" w:hAnsiTheme="majorHAnsi"/>
          <w:color w:val="4BACC6" w:themeColor="accent5"/>
          <w:sz w:val="20"/>
          <w:szCs w:val="20"/>
          <w:lang w:val="en"/>
        </w:rPr>
        <w:t>formed with human subjects</w:t>
      </w:r>
    </w:p>
    <w:p w14:paraId="67A73605" w14:textId="77777777" w:rsidR="00C614DC" w:rsidRDefault="00C614DC" w:rsidP="00C614DC">
      <w:pPr>
        <w:numPr>
          <w:ilvl w:val="0"/>
          <w:numId w:val="1"/>
        </w:numPr>
        <w:spacing w:after="120"/>
        <w:ind w:left="360"/>
        <w:rPr>
          <w:rFonts w:asciiTheme="majorHAnsi" w:eastAsia="Times New Roman" w:hAnsiTheme="majorHAnsi"/>
          <w:sz w:val="20"/>
          <w:szCs w:val="20"/>
          <w:lang w:val="en"/>
        </w:rPr>
      </w:pPr>
      <w:r w:rsidRPr="00E55C5B">
        <w:rPr>
          <w:rFonts w:asciiTheme="majorHAnsi" w:eastAsia="Times New Roman" w:hAnsiTheme="majorHAnsi"/>
          <w:sz w:val="20"/>
          <w:szCs w:val="20"/>
          <w:lang w:val="en"/>
        </w:rPr>
        <w:t>Describe and compare types of usability testing.</w:t>
      </w:r>
    </w:p>
    <w:p w14:paraId="39FFC176" w14:textId="15BBCC6C" w:rsidR="00536013" w:rsidRDefault="00BD0388" w:rsidP="00BD0388">
      <w:pPr>
        <w:spacing w:after="120"/>
        <w:ind w:left="360"/>
        <w:rPr>
          <w:rFonts w:asciiTheme="majorHAnsi" w:eastAsia="Times New Roman" w:hAnsiTheme="majorHAnsi"/>
          <w:color w:val="4BACC6" w:themeColor="accent5"/>
          <w:sz w:val="20"/>
          <w:szCs w:val="20"/>
          <w:lang w:val="en"/>
        </w:rPr>
      </w:pPr>
      <w:r w:rsidRPr="00BD0388">
        <w:rPr>
          <w:rFonts w:asciiTheme="majorHAnsi" w:eastAsia="Times New Roman" w:hAnsiTheme="majorHAnsi"/>
          <w:b/>
          <w:color w:val="4BACC6" w:themeColor="accent5"/>
          <w:sz w:val="20"/>
          <w:szCs w:val="20"/>
          <w:lang w:val="en"/>
        </w:rPr>
        <w:t>Paper mockups and prototyping.</w:t>
      </w:r>
      <w:r w:rsidRPr="00BD0388">
        <w:rPr>
          <w:rFonts w:asciiTheme="majorHAnsi" w:eastAsia="Times New Roman" w:hAnsiTheme="majorHAnsi"/>
          <w:color w:val="4BACC6" w:themeColor="accent5"/>
          <w:sz w:val="20"/>
          <w:szCs w:val="20"/>
          <w:lang w:val="en"/>
        </w:rPr>
        <w:t xml:space="preserve"> Early usability studies can be conducted using paper mockups of screen displays to assess user reactions to wording, layout, and sequencing. A test administrator plays the role of the computer by flipping the pages while asking a participant user to carry out typical tasks. This informal testing is inexpensive, rapid, and usually productive.</w:t>
      </w:r>
    </w:p>
    <w:p w14:paraId="609DF7F7" w14:textId="1A5B5FB6" w:rsidR="00BD0388" w:rsidRDefault="00BD0388" w:rsidP="00BD0388">
      <w:pPr>
        <w:spacing w:after="120"/>
        <w:ind w:left="360"/>
        <w:rPr>
          <w:rFonts w:asciiTheme="majorHAnsi" w:eastAsia="Times New Roman" w:hAnsiTheme="majorHAnsi"/>
          <w:color w:val="4BACC6" w:themeColor="accent5"/>
          <w:sz w:val="20"/>
          <w:szCs w:val="20"/>
          <w:lang w:val="en"/>
        </w:rPr>
      </w:pPr>
      <w:r w:rsidRPr="00BD0388">
        <w:rPr>
          <w:rFonts w:asciiTheme="majorHAnsi" w:eastAsia="Times New Roman" w:hAnsiTheme="majorHAnsi"/>
          <w:b/>
          <w:color w:val="4BACC6" w:themeColor="accent5"/>
          <w:sz w:val="20"/>
          <w:szCs w:val="20"/>
          <w:lang w:val="en"/>
        </w:rPr>
        <w:lastRenderedPageBreak/>
        <w:t>Discount usability testing.</w:t>
      </w:r>
      <w:r>
        <w:rPr>
          <w:rFonts w:asciiTheme="majorHAnsi" w:eastAsia="Times New Roman" w:hAnsiTheme="majorHAnsi"/>
          <w:color w:val="4BACC6" w:themeColor="accent5"/>
          <w:sz w:val="20"/>
          <w:szCs w:val="20"/>
          <w:lang w:val="en"/>
        </w:rPr>
        <w:t xml:space="preserve"> Q</w:t>
      </w:r>
      <w:r w:rsidRPr="00BD0388">
        <w:rPr>
          <w:rFonts w:asciiTheme="majorHAnsi" w:eastAsia="Times New Roman" w:hAnsiTheme="majorHAnsi"/>
          <w:color w:val="4BACC6" w:themeColor="accent5"/>
          <w:sz w:val="20"/>
          <w:szCs w:val="20"/>
          <w:lang w:val="en"/>
        </w:rPr>
        <w:t>uick-and-dirty approach to task analysis,</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prototype development, and testin</w:t>
      </w:r>
      <w:r>
        <w:rPr>
          <w:rFonts w:asciiTheme="majorHAnsi" w:eastAsia="Times New Roman" w:hAnsiTheme="majorHAnsi"/>
          <w:color w:val="4BACC6" w:themeColor="accent5"/>
          <w:sz w:val="20"/>
          <w:szCs w:val="20"/>
          <w:lang w:val="en"/>
        </w:rPr>
        <w:t xml:space="preserve">g. </w:t>
      </w:r>
      <w:r w:rsidRPr="00BD0388">
        <w:rPr>
          <w:rFonts w:asciiTheme="majorHAnsi" w:eastAsia="Times New Roman" w:hAnsiTheme="majorHAnsi"/>
          <w:color w:val="4BACC6" w:themeColor="accent5"/>
          <w:sz w:val="20"/>
          <w:szCs w:val="20"/>
          <w:lang w:val="en"/>
        </w:rPr>
        <w:t>A</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controversial aspect is the</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recommendation to use only three to six test participants. Advocates point</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out that most serious problems are found with only a few participants,</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enabling prompt revision and repeated testing, while critics hold that a</w:t>
      </w:r>
      <w:r>
        <w:rPr>
          <w:rFonts w:asciiTheme="majorHAnsi" w:eastAsia="Times New Roman" w:hAnsiTheme="majorHAnsi"/>
          <w:color w:val="4BACC6" w:themeColor="accent5"/>
          <w:sz w:val="20"/>
          <w:szCs w:val="20"/>
          <w:lang w:val="en"/>
        </w:rPr>
        <w:t xml:space="preserve"> </w:t>
      </w:r>
      <w:r w:rsidRPr="00BD0388">
        <w:rPr>
          <w:rFonts w:asciiTheme="majorHAnsi" w:eastAsia="Times New Roman" w:hAnsiTheme="majorHAnsi"/>
          <w:color w:val="4BACC6" w:themeColor="accent5"/>
          <w:sz w:val="20"/>
          <w:szCs w:val="20"/>
          <w:lang w:val="en"/>
        </w:rPr>
        <w:t>broader subject pool is required to thoroughly test more complex systems.</w:t>
      </w:r>
      <w:r w:rsidR="00DC2319">
        <w:rPr>
          <w:rFonts w:asciiTheme="majorHAnsi" w:eastAsia="Times New Roman" w:hAnsiTheme="majorHAnsi"/>
          <w:color w:val="4BACC6" w:themeColor="accent5"/>
          <w:sz w:val="20"/>
          <w:szCs w:val="20"/>
          <w:lang w:val="en"/>
        </w:rPr>
        <w:t xml:space="preserve"> Good for formative evaluation.</w:t>
      </w:r>
    </w:p>
    <w:p w14:paraId="31D38328" w14:textId="4EC55400" w:rsidR="00DC2319" w:rsidRDefault="00DC2319" w:rsidP="00E43153">
      <w:pPr>
        <w:spacing w:after="120"/>
        <w:ind w:left="360"/>
        <w:rPr>
          <w:rFonts w:asciiTheme="majorHAnsi" w:eastAsia="Times New Roman" w:hAnsiTheme="majorHAnsi"/>
          <w:color w:val="4BACC6" w:themeColor="accent5"/>
          <w:sz w:val="20"/>
          <w:szCs w:val="20"/>
          <w:lang w:val="en"/>
        </w:rPr>
      </w:pPr>
      <w:r w:rsidRPr="00E43153">
        <w:rPr>
          <w:rFonts w:asciiTheme="majorHAnsi" w:eastAsia="Times New Roman" w:hAnsiTheme="majorHAnsi"/>
          <w:b/>
          <w:color w:val="4BACC6" w:themeColor="accent5"/>
          <w:sz w:val="20"/>
          <w:szCs w:val="20"/>
          <w:lang w:val="en"/>
        </w:rPr>
        <w:t>Competitive usability testing.</w:t>
      </w:r>
      <w:r w:rsidRPr="00DC2319">
        <w:rPr>
          <w:rFonts w:asciiTheme="majorHAnsi" w:eastAsia="Times New Roman" w:hAnsiTheme="majorHAnsi"/>
          <w:color w:val="4BACC6" w:themeColor="accent5"/>
          <w:sz w:val="20"/>
          <w:szCs w:val="20"/>
          <w:lang w:val="en"/>
        </w:rPr>
        <w:t xml:space="preserve"> </w:t>
      </w:r>
      <w:r w:rsidR="00E43153">
        <w:rPr>
          <w:rFonts w:asciiTheme="majorHAnsi" w:eastAsia="Times New Roman" w:hAnsiTheme="majorHAnsi"/>
          <w:color w:val="4BACC6" w:themeColor="accent5"/>
          <w:sz w:val="20"/>
          <w:szCs w:val="20"/>
          <w:lang w:val="en"/>
        </w:rPr>
        <w:t>C</w:t>
      </w:r>
      <w:r w:rsidRPr="00DC2319">
        <w:rPr>
          <w:rFonts w:asciiTheme="majorHAnsi" w:eastAsia="Times New Roman" w:hAnsiTheme="majorHAnsi"/>
          <w:color w:val="4BACC6" w:themeColor="accent5"/>
          <w:sz w:val="20"/>
          <w:szCs w:val="20"/>
          <w:lang w:val="en"/>
        </w:rPr>
        <w:t>ompares a new interface to</w:t>
      </w:r>
      <w:r w:rsidR="00E43153">
        <w:rPr>
          <w:rFonts w:asciiTheme="majorHAnsi" w:eastAsia="Times New Roman" w:hAnsiTheme="majorHAnsi"/>
          <w:color w:val="4BACC6" w:themeColor="accent5"/>
          <w:sz w:val="20"/>
          <w:szCs w:val="20"/>
          <w:lang w:val="en"/>
        </w:rPr>
        <w:t xml:space="preserve"> </w:t>
      </w:r>
      <w:r w:rsidRPr="00DC2319">
        <w:rPr>
          <w:rFonts w:asciiTheme="majorHAnsi" w:eastAsia="Times New Roman" w:hAnsiTheme="majorHAnsi"/>
          <w:color w:val="4BACC6" w:themeColor="accent5"/>
          <w:sz w:val="20"/>
          <w:szCs w:val="20"/>
          <w:lang w:val="en"/>
        </w:rPr>
        <w:t xml:space="preserve">previous versions or to similar products from competitors. </w:t>
      </w:r>
      <w:r w:rsidR="00E43153">
        <w:rPr>
          <w:rFonts w:asciiTheme="majorHAnsi" w:eastAsia="Times New Roman" w:hAnsiTheme="majorHAnsi"/>
          <w:color w:val="4BACC6" w:themeColor="accent5"/>
          <w:sz w:val="20"/>
          <w:szCs w:val="20"/>
          <w:lang w:val="en"/>
        </w:rPr>
        <w:t>C</w:t>
      </w:r>
      <w:r w:rsidRPr="00DC2319">
        <w:rPr>
          <w:rFonts w:asciiTheme="majorHAnsi" w:eastAsia="Times New Roman" w:hAnsiTheme="majorHAnsi"/>
          <w:color w:val="4BACC6" w:themeColor="accent5"/>
          <w:sz w:val="20"/>
          <w:szCs w:val="20"/>
          <w:lang w:val="en"/>
        </w:rPr>
        <w:t xml:space="preserve">lose to </w:t>
      </w:r>
      <w:r w:rsidR="00E43153">
        <w:rPr>
          <w:rFonts w:asciiTheme="majorHAnsi" w:eastAsia="Times New Roman" w:hAnsiTheme="majorHAnsi"/>
          <w:color w:val="4BACC6" w:themeColor="accent5"/>
          <w:sz w:val="20"/>
          <w:szCs w:val="20"/>
          <w:lang w:val="en"/>
        </w:rPr>
        <w:t xml:space="preserve">a controlled experimental study, </w:t>
      </w:r>
      <w:r w:rsidRPr="00DC2319">
        <w:rPr>
          <w:rFonts w:asciiTheme="majorHAnsi" w:eastAsia="Times New Roman" w:hAnsiTheme="majorHAnsi"/>
          <w:color w:val="4BACC6" w:themeColor="accent5"/>
          <w:sz w:val="20"/>
          <w:szCs w:val="20"/>
          <w:lang w:val="en"/>
        </w:rPr>
        <w:t>must be</w:t>
      </w:r>
      <w:r w:rsidR="00E43153">
        <w:rPr>
          <w:rFonts w:asciiTheme="majorHAnsi" w:eastAsia="Times New Roman" w:hAnsiTheme="majorHAnsi"/>
          <w:color w:val="4BACC6" w:themeColor="accent5"/>
          <w:sz w:val="20"/>
          <w:szCs w:val="20"/>
          <w:lang w:val="en"/>
        </w:rPr>
        <w:t xml:space="preserve"> </w:t>
      </w:r>
      <w:r w:rsidRPr="00DC2319">
        <w:rPr>
          <w:rFonts w:asciiTheme="majorHAnsi" w:eastAsia="Times New Roman" w:hAnsiTheme="majorHAnsi"/>
          <w:color w:val="4BACC6" w:themeColor="accent5"/>
          <w:sz w:val="20"/>
          <w:szCs w:val="20"/>
          <w:lang w:val="en"/>
        </w:rPr>
        <w:t>careful to construct parallel sets of tasks and to counterbalance the order of</w:t>
      </w:r>
      <w:r>
        <w:rPr>
          <w:rFonts w:asciiTheme="majorHAnsi" w:eastAsia="Times New Roman" w:hAnsiTheme="majorHAnsi"/>
          <w:color w:val="4BACC6" w:themeColor="accent5"/>
          <w:sz w:val="20"/>
          <w:szCs w:val="20"/>
          <w:lang w:val="en"/>
        </w:rPr>
        <w:t xml:space="preserve"> </w:t>
      </w:r>
      <w:r w:rsidRPr="00DC2319">
        <w:rPr>
          <w:rFonts w:asciiTheme="majorHAnsi" w:eastAsia="Times New Roman" w:hAnsiTheme="majorHAnsi"/>
          <w:color w:val="4BACC6" w:themeColor="accent5"/>
          <w:sz w:val="20"/>
          <w:szCs w:val="20"/>
          <w:lang w:val="en"/>
        </w:rPr>
        <w:t>presentation of the interfaces. Within-subje</w:t>
      </w:r>
      <w:r>
        <w:rPr>
          <w:rFonts w:asciiTheme="majorHAnsi" w:eastAsia="Times New Roman" w:hAnsiTheme="majorHAnsi"/>
          <w:color w:val="4BACC6" w:themeColor="accent5"/>
          <w:sz w:val="20"/>
          <w:szCs w:val="20"/>
          <w:lang w:val="en"/>
        </w:rPr>
        <w:t>cts designs seem the most power</w:t>
      </w:r>
      <w:r w:rsidRPr="00DC2319">
        <w:rPr>
          <w:rFonts w:asciiTheme="majorHAnsi" w:eastAsia="Times New Roman" w:hAnsiTheme="majorHAnsi"/>
          <w:color w:val="4BACC6" w:themeColor="accent5"/>
          <w:sz w:val="20"/>
          <w:szCs w:val="20"/>
          <w:lang w:val="en"/>
        </w:rPr>
        <w:t>ful, because participants can make comparisons between the competing</w:t>
      </w:r>
      <w:r>
        <w:rPr>
          <w:rFonts w:asciiTheme="majorHAnsi" w:eastAsia="Times New Roman" w:hAnsiTheme="majorHAnsi"/>
          <w:color w:val="4BACC6" w:themeColor="accent5"/>
          <w:sz w:val="20"/>
          <w:szCs w:val="20"/>
          <w:lang w:val="en"/>
        </w:rPr>
        <w:t xml:space="preserve"> </w:t>
      </w:r>
      <w:r w:rsidRPr="00DC2319">
        <w:rPr>
          <w:rFonts w:asciiTheme="majorHAnsi" w:eastAsia="Times New Roman" w:hAnsiTheme="majorHAnsi"/>
          <w:color w:val="4BACC6" w:themeColor="accent5"/>
          <w:sz w:val="20"/>
          <w:szCs w:val="20"/>
          <w:lang w:val="en"/>
        </w:rPr>
        <w:t>interfaces—fewer participants are needed, although each is needed for a</w:t>
      </w:r>
      <w:r>
        <w:rPr>
          <w:rFonts w:asciiTheme="majorHAnsi" w:eastAsia="Times New Roman" w:hAnsiTheme="majorHAnsi"/>
          <w:color w:val="4BACC6" w:themeColor="accent5"/>
          <w:sz w:val="20"/>
          <w:szCs w:val="20"/>
          <w:lang w:val="en"/>
        </w:rPr>
        <w:t xml:space="preserve"> </w:t>
      </w:r>
      <w:r w:rsidRPr="00DC2319">
        <w:rPr>
          <w:rFonts w:asciiTheme="majorHAnsi" w:eastAsia="Times New Roman" w:hAnsiTheme="majorHAnsi"/>
          <w:color w:val="4BACC6" w:themeColor="accent5"/>
          <w:sz w:val="20"/>
          <w:szCs w:val="20"/>
          <w:lang w:val="en"/>
        </w:rPr>
        <w:t>longer time period.</w:t>
      </w:r>
    </w:p>
    <w:p w14:paraId="03345A79" w14:textId="5041A57C" w:rsidR="00E43153" w:rsidRDefault="00E43153" w:rsidP="00E43153">
      <w:pPr>
        <w:spacing w:after="120"/>
        <w:ind w:left="360"/>
        <w:rPr>
          <w:rFonts w:asciiTheme="majorHAnsi" w:eastAsia="Times New Roman" w:hAnsiTheme="majorHAnsi"/>
          <w:color w:val="4BACC6" w:themeColor="accent5"/>
          <w:sz w:val="20"/>
          <w:szCs w:val="20"/>
          <w:lang w:val="en"/>
        </w:rPr>
      </w:pPr>
      <w:r w:rsidRPr="00E43153">
        <w:rPr>
          <w:rFonts w:asciiTheme="majorHAnsi" w:eastAsia="Times New Roman" w:hAnsiTheme="majorHAnsi"/>
          <w:b/>
          <w:color w:val="4BACC6" w:themeColor="accent5"/>
          <w:sz w:val="20"/>
          <w:szCs w:val="20"/>
          <w:lang w:val="en"/>
        </w:rPr>
        <w:t>Universal usability testing.</w:t>
      </w:r>
      <w:r w:rsidRPr="00E43153">
        <w:rPr>
          <w:rFonts w:asciiTheme="majorHAnsi" w:eastAsia="Times New Roman" w:hAnsiTheme="majorHAnsi"/>
          <w:color w:val="4BACC6" w:themeColor="accent5"/>
          <w:sz w:val="20"/>
          <w:szCs w:val="20"/>
          <w:lang w:val="en"/>
        </w:rPr>
        <w:t xml:space="preserve"> </w:t>
      </w:r>
      <w:r>
        <w:rPr>
          <w:rFonts w:asciiTheme="majorHAnsi" w:eastAsia="Times New Roman" w:hAnsiTheme="majorHAnsi"/>
          <w:color w:val="4BACC6" w:themeColor="accent5"/>
          <w:sz w:val="20"/>
          <w:szCs w:val="20"/>
          <w:lang w:val="en"/>
        </w:rPr>
        <w:t>T</w:t>
      </w:r>
      <w:r w:rsidRPr="00E43153">
        <w:rPr>
          <w:rFonts w:asciiTheme="majorHAnsi" w:eastAsia="Times New Roman" w:hAnsiTheme="majorHAnsi"/>
          <w:color w:val="4BACC6" w:themeColor="accent5"/>
          <w:sz w:val="20"/>
          <w:szCs w:val="20"/>
          <w:lang w:val="en"/>
        </w:rPr>
        <w:t>ests interfaces with highly diverse</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users, hardware, software platforms, and networks. Trials with small and large displays, slow and fast networks, and a range</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of operating systems or Internet browsers will do much to raise the rate of</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customer success. Being aware of any perceptual or physical limitations of the</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users (e.g., vision impairments, hearing difficu</w:t>
      </w:r>
      <w:r>
        <w:rPr>
          <w:rFonts w:asciiTheme="majorHAnsi" w:eastAsia="Times New Roman" w:hAnsiTheme="majorHAnsi"/>
          <w:color w:val="4BACC6" w:themeColor="accent5"/>
          <w:sz w:val="20"/>
          <w:szCs w:val="20"/>
          <w:lang w:val="en"/>
        </w:rPr>
        <w:t>lties, motor or mobility impair</w:t>
      </w:r>
      <w:r w:rsidRPr="00E43153">
        <w:rPr>
          <w:rFonts w:asciiTheme="majorHAnsi" w:eastAsia="Times New Roman" w:hAnsiTheme="majorHAnsi"/>
          <w:color w:val="4BACC6" w:themeColor="accent5"/>
          <w:sz w:val="20"/>
          <w:szCs w:val="20"/>
          <w:lang w:val="en"/>
        </w:rPr>
        <w:t>ments) and modifying the testing to accommodate these limitations will result</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in the creation of products that can be used by a wider variety of users.</w:t>
      </w:r>
    </w:p>
    <w:p w14:paraId="01766330" w14:textId="55E37036" w:rsidR="00E43153" w:rsidRDefault="00E43153" w:rsidP="00E43153">
      <w:pPr>
        <w:spacing w:after="120"/>
        <w:ind w:left="360"/>
        <w:rPr>
          <w:rFonts w:asciiTheme="majorHAnsi" w:eastAsia="Times New Roman" w:hAnsiTheme="majorHAnsi"/>
          <w:color w:val="4BACC6" w:themeColor="accent5"/>
          <w:sz w:val="20"/>
          <w:szCs w:val="20"/>
          <w:lang w:val="en"/>
        </w:rPr>
      </w:pPr>
      <w:r w:rsidRPr="00E43153">
        <w:rPr>
          <w:rFonts w:asciiTheme="majorHAnsi" w:eastAsia="Times New Roman" w:hAnsiTheme="majorHAnsi"/>
          <w:b/>
          <w:color w:val="4BACC6" w:themeColor="accent5"/>
          <w:sz w:val="20"/>
          <w:szCs w:val="20"/>
          <w:lang w:val="en"/>
        </w:rPr>
        <w:t>Field tests and portable labs.</w:t>
      </w:r>
      <w:r w:rsidRPr="00E43153">
        <w:rPr>
          <w:rFonts w:asciiTheme="majorHAnsi" w:eastAsia="Times New Roman" w:hAnsiTheme="majorHAnsi"/>
          <w:color w:val="4BACC6" w:themeColor="accent5"/>
          <w:sz w:val="20"/>
          <w:szCs w:val="20"/>
          <w:lang w:val="en"/>
        </w:rPr>
        <w:t xml:space="preserve"> </w:t>
      </w:r>
      <w:r w:rsidR="004621C0">
        <w:rPr>
          <w:rFonts w:asciiTheme="majorHAnsi" w:eastAsia="Times New Roman" w:hAnsiTheme="majorHAnsi"/>
          <w:color w:val="4BACC6" w:themeColor="accent5"/>
          <w:sz w:val="20"/>
          <w:szCs w:val="20"/>
          <w:lang w:val="en"/>
        </w:rPr>
        <w:t>P</w:t>
      </w:r>
      <w:r w:rsidRPr="00E43153">
        <w:rPr>
          <w:rFonts w:asciiTheme="majorHAnsi" w:eastAsia="Times New Roman" w:hAnsiTheme="majorHAnsi"/>
          <w:color w:val="4BACC6" w:themeColor="accent5"/>
          <w:sz w:val="20"/>
          <w:szCs w:val="20"/>
          <w:lang w:val="en"/>
        </w:rPr>
        <w:t>uts new interfaces to work in</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realistic environments or in a more naturalistic environment in the field for a</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 xml:space="preserve">fixed trial period. </w:t>
      </w:r>
      <w:r w:rsidR="004621C0">
        <w:rPr>
          <w:rFonts w:asciiTheme="majorHAnsi" w:eastAsia="Times New Roman" w:hAnsiTheme="majorHAnsi"/>
          <w:color w:val="4BACC6" w:themeColor="accent5"/>
          <w:sz w:val="20"/>
          <w:szCs w:val="20"/>
          <w:lang w:val="en"/>
        </w:rPr>
        <w:t>Often</w:t>
      </w:r>
      <w:r w:rsidRPr="00E43153">
        <w:rPr>
          <w:rFonts w:asciiTheme="majorHAnsi" w:eastAsia="Times New Roman" w:hAnsiTheme="majorHAnsi"/>
          <w:color w:val="4BACC6" w:themeColor="accent5"/>
          <w:sz w:val="20"/>
          <w:szCs w:val="20"/>
          <w:lang w:val="en"/>
        </w:rPr>
        <w:t xml:space="preserve"> logging software is</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used to capture error, command, and help frequencies, as well as productivity</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measures. Portable usability laboratories with recording and logging facilities</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 xml:space="preserve">have been developed to support more thorough field-testing </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A</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different kind of field testing involves supplying users with test versions</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of new software or consumer products; tens or even thousands of users</w:t>
      </w:r>
      <w:r>
        <w:rPr>
          <w:rFonts w:asciiTheme="majorHAnsi" w:eastAsia="Times New Roman" w:hAnsiTheme="majorHAnsi"/>
          <w:color w:val="4BACC6" w:themeColor="accent5"/>
          <w:sz w:val="20"/>
          <w:szCs w:val="20"/>
          <w:lang w:val="en"/>
        </w:rPr>
        <w:t xml:space="preserve"> </w:t>
      </w:r>
      <w:r w:rsidRPr="00E43153">
        <w:rPr>
          <w:rFonts w:asciiTheme="majorHAnsi" w:eastAsia="Times New Roman" w:hAnsiTheme="majorHAnsi"/>
          <w:color w:val="4BACC6" w:themeColor="accent5"/>
          <w:sz w:val="20"/>
          <w:szCs w:val="20"/>
          <w:lang w:val="en"/>
        </w:rPr>
        <w:t xml:space="preserve">might receive beta versions and be asked to comment. </w:t>
      </w:r>
      <w:r w:rsidR="004621C0">
        <w:rPr>
          <w:rFonts w:asciiTheme="majorHAnsi" w:eastAsia="Times New Roman" w:hAnsiTheme="majorHAnsi"/>
          <w:color w:val="4BACC6" w:themeColor="accent5"/>
          <w:sz w:val="20"/>
          <w:szCs w:val="20"/>
          <w:lang w:val="en"/>
        </w:rPr>
        <w:t>]</w:t>
      </w:r>
    </w:p>
    <w:p w14:paraId="0F6FFA56" w14:textId="67BAF2AE" w:rsidR="004621C0" w:rsidRDefault="004621C0" w:rsidP="004621C0">
      <w:pPr>
        <w:spacing w:after="120"/>
        <w:ind w:left="360"/>
        <w:rPr>
          <w:rFonts w:asciiTheme="majorHAnsi" w:eastAsia="Times New Roman" w:hAnsiTheme="majorHAnsi"/>
          <w:color w:val="4BACC6" w:themeColor="accent5"/>
          <w:sz w:val="20"/>
          <w:szCs w:val="20"/>
          <w:lang w:val="en"/>
        </w:rPr>
      </w:pPr>
      <w:r w:rsidRPr="004621C0">
        <w:rPr>
          <w:rFonts w:asciiTheme="majorHAnsi" w:eastAsia="Times New Roman" w:hAnsiTheme="majorHAnsi"/>
          <w:b/>
          <w:color w:val="4BACC6" w:themeColor="accent5"/>
          <w:sz w:val="20"/>
          <w:szCs w:val="20"/>
          <w:lang w:val="en"/>
        </w:rPr>
        <w:t>Remote usability testing.</w:t>
      </w:r>
      <w:r w:rsidRPr="004621C0">
        <w:rPr>
          <w:rFonts w:asciiTheme="majorHAnsi" w:eastAsia="Times New Roman" w:hAnsiTheme="majorHAnsi"/>
          <w:color w:val="4BACC6" w:themeColor="accent5"/>
          <w:sz w:val="20"/>
          <w:szCs w:val="20"/>
          <w:lang w:val="en"/>
        </w:rPr>
        <w:t xml:space="preserve"> </w:t>
      </w:r>
      <w:r>
        <w:rPr>
          <w:rFonts w:asciiTheme="majorHAnsi" w:eastAsia="Times New Roman" w:hAnsiTheme="majorHAnsi"/>
          <w:color w:val="4BACC6" w:themeColor="accent5"/>
          <w:sz w:val="20"/>
          <w:szCs w:val="20"/>
          <w:lang w:val="en"/>
        </w:rPr>
        <w:t>U</w:t>
      </w:r>
      <w:r w:rsidRPr="004621C0">
        <w:rPr>
          <w:rFonts w:asciiTheme="majorHAnsi" w:eastAsia="Times New Roman" w:hAnsiTheme="majorHAnsi"/>
          <w:color w:val="4BACC6" w:themeColor="accent5"/>
          <w:sz w:val="20"/>
          <w:szCs w:val="20"/>
          <w:lang w:val="en"/>
        </w:rPr>
        <w:t xml:space="preserve">sability tests </w:t>
      </w:r>
      <w:r>
        <w:rPr>
          <w:rFonts w:asciiTheme="majorHAnsi" w:eastAsia="Times New Roman" w:hAnsiTheme="majorHAnsi"/>
          <w:color w:val="4BACC6" w:themeColor="accent5"/>
          <w:sz w:val="20"/>
          <w:szCs w:val="20"/>
          <w:lang w:val="en"/>
        </w:rPr>
        <w:t xml:space="preserve">done </w:t>
      </w:r>
      <w:r w:rsidRPr="004621C0">
        <w:rPr>
          <w:rFonts w:asciiTheme="majorHAnsi" w:eastAsia="Times New Roman" w:hAnsiTheme="majorHAnsi"/>
          <w:color w:val="4BACC6" w:themeColor="accent5"/>
          <w:sz w:val="20"/>
          <w:szCs w:val="20"/>
          <w:lang w:val="en"/>
        </w:rPr>
        <w:t>online, avoiding the complexity</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 xml:space="preserve">and cost of bringing participants to a lab. </w:t>
      </w:r>
      <w:r>
        <w:rPr>
          <w:rFonts w:asciiTheme="majorHAnsi" w:eastAsia="Times New Roman" w:hAnsiTheme="majorHAnsi"/>
          <w:color w:val="4BACC6" w:themeColor="accent5"/>
          <w:sz w:val="20"/>
          <w:szCs w:val="20"/>
          <w:lang w:val="en"/>
        </w:rPr>
        <w:t>P</w:t>
      </w:r>
      <w:r w:rsidRPr="004621C0">
        <w:rPr>
          <w:rFonts w:asciiTheme="majorHAnsi" w:eastAsia="Times New Roman" w:hAnsiTheme="majorHAnsi"/>
          <w:color w:val="4BACC6" w:themeColor="accent5"/>
          <w:sz w:val="20"/>
          <w:szCs w:val="20"/>
          <w:lang w:val="en"/>
        </w:rPr>
        <w:t>ossible to have larger</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numbers of participants with more diverse backgrounds, and it may add to</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the realism, since participants do their tests in their own environments and use</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their own equipment. The downside is</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that there is less control over user behavior and diminished ability to observe</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their reactions, although usage logs and pho</w:t>
      </w:r>
      <w:r>
        <w:rPr>
          <w:rFonts w:asciiTheme="majorHAnsi" w:eastAsia="Times New Roman" w:hAnsiTheme="majorHAnsi"/>
          <w:color w:val="4BACC6" w:themeColor="accent5"/>
          <w:sz w:val="20"/>
          <w:szCs w:val="20"/>
          <w:lang w:val="en"/>
        </w:rPr>
        <w:t>ne interviews are useful supple</w:t>
      </w:r>
      <w:r w:rsidRPr="004621C0">
        <w:rPr>
          <w:rFonts w:asciiTheme="majorHAnsi" w:eastAsia="Times New Roman" w:hAnsiTheme="majorHAnsi"/>
          <w:color w:val="4BACC6" w:themeColor="accent5"/>
          <w:sz w:val="20"/>
          <w:szCs w:val="20"/>
          <w:lang w:val="en"/>
        </w:rPr>
        <w:t xml:space="preserve">ments. </w:t>
      </w:r>
      <w:r>
        <w:rPr>
          <w:rFonts w:asciiTheme="majorHAnsi" w:eastAsia="Times New Roman" w:hAnsiTheme="majorHAnsi"/>
          <w:color w:val="4BACC6" w:themeColor="accent5"/>
          <w:sz w:val="20"/>
          <w:szCs w:val="20"/>
          <w:lang w:val="en"/>
        </w:rPr>
        <w:t>T</w:t>
      </w:r>
      <w:r w:rsidRPr="004621C0">
        <w:rPr>
          <w:rFonts w:asciiTheme="majorHAnsi" w:eastAsia="Times New Roman" w:hAnsiTheme="majorHAnsi"/>
          <w:color w:val="4BACC6" w:themeColor="accent5"/>
          <w:sz w:val="20"/>
          <w:szCs w:val="20"/>
          <w:lang w:val="en"/>
        </w:rPr>
        <w:t>ests can be performed both synchronously (users do tasks at the</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same time while the evaluator observes) and asynchronously (users perform</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tasks independently and the evaluator looks at the results later). Some studies</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have shown remote usability testing to find more problems than traditional</w:t>
      </w:r>
      <w:r>
        <w:rPr>
          <w:rFonts w:asciiTheme="majorHAnsi" w:eastAsia="Times New Roman" w:hAnsiTheme="majorHAnsi"/>
          <w:color w:val="4BACC6" w:themeColor="accent5"/>
          <w:sz w:val="20"/>
          <w:szCs w:val="20"/>
          <w:lang w:val="en"/>
        </w:rPr>
        <w:t xml:space="preserve"> usability testing. </w:t>
      </w:r>
      <w:r w:rsidRPr="004621C0">
        <w:rPr>
          <w:rFonts w:asciiTheme="majorHAnsi" w:eastAsia="Times New Roman" w:hAnsiTheme="majorHAnsi"/>
          <w:color w:val="4BACC6" w:themeColor="accent5"/>
          <w:sz w:val="20"/>
          <w:szCs w:val="20"/>
          <w:lang w:val="en"/>
        </w:rPr>
        <w:t>Synchronous remote usability testing is a valid evaluation</w:t>
      </w:r>
      <w:r>
        <w:rPr>
          <w:rFonts w:asciiTheme="majorHAnsi" w:eastAsia="Times New Roman" w:hAnsiTheme="majorHAnsi"/>
          <w:color w:val="4BACC6" w:themeColor="accent5"/>
          <w:sz w:val="20"/>
          <w:szCs w:val="20"/>
          <w:lang w:val="en"/>
        </w:rPr>
        <w:t xml:space="preserve"> </w:t>
      </w:r>
      <w:r w:rsidRPr="004621C0">
        <w:rPr>
          <w:rFonts w:asciiTheme="majorHAnsi" w:eastAsia="Times New Roman" w:hAnsiTheme="majorHAnsi"/>
          <w:color w:val="4BACC6" w:themeColor="accent5"/>
          <w:sz w:val="20"/>
          <w:szCs w:val="20"/>
          <w:lang w:val="en"/>
        </w:rPr>
        <w:t xml:space="preserve">technique. </w:t>
      </w:r>
    </w:p>
    <w:p w14:paraId="06DBD179" w14:textId="40DAF382" w:rsidR="00536013" w:rsidRPr="00AD6308" w:rsidRDefault="004621C0" w:rsidP="00AD6308">
      <w:pPr>
        <w:spacing w:after="120"/>
        <w:ind w:left="360"/>
        <w:rPr>
          <w:rFonts w:asciiTheme="majorHAnsi" w:eastAsia="Times New Roman" w:hAnsiTheme="majorHAnsi"/>
          <w:color w:val="4BACC6" w:themeColor="accent5"/>
          <w:sz w:val="20"/>
          <w:szCs w:val="20"/>
          <w:lang w:val="en"/>
        </w:rPr>
      </w:pPr>
      <w:r w:rsidRPr="00392811">
        <w:rPr>
          <w:rFonts w:asciiTheme="majorHAnsi" w:eastAsia="Times New Roman" w:hAnsiTheme="majorHAnsi"/>
          <w:b/>
          <w:color w:val="4BACC6" w:themeColor="accent5"/>
          <w:sz w:val="20"/>
          <w:szCs w:val="20"/>
          <w:lang w:val="en"/>
        </w:rPr>
        <w:t>Can-you-break-this tests.</w:t>
      </w:r>
      <w:r w:rsidRPr="004621C0">
        <w:rPr>
          <w:rFonts w:asciiTheme="majorHAnsi" w:eastAsia="Times New Roman" w:hAnsiTheme="majorHAnsi"/>
          <w:color w:val="4BACC6" w:themeColor="accent5"/>
          <w:sz w:val="20"/>
          <w:szCs w:val="20"/>
          <w:lang w:val="en"/>
        </w:rPr>
        <w:t xml:space="preserve"> </w:t>
      </w:r>
      <w:r w:rsidR="00392811">
        <w:rPr>
          <w:rFonts w:asciiTheme="majorHAnsi" w:eastAsia="Times New Roman" w:hAnsiTheme="majorHAnsi"/>
          <w:color w:val="4BACC6" w:themeColor="accent5"/>
          <w:sz w:val="20"/>
          <w:szCs w:val="20"/>
          <w:lang w:val="en"/>
        </w:rPr>
        <w:t>U</w:t>
      </w:r>
      <w:r w:rsidRPr="004621C0">
        <w:rPr>
          <w:rFonts w:asciiTheme="majorHAnsi" w:eastAsia="Times New Roman" w:hAnsiTheme="majorHAnsi"/>
          <w:color w:val="4BACC6" w:themeColor="accent5"/>
          <w:sz w:val="20"/>
          <w:szCs w:val="20"/>
          <w:lang w:val="en"/>
        </w:rPr>
        <w:t>sers try to find fatal flaws in the</w:t>
      </w:r>
      <w:r w:rsidR="00392811">
        <w:rPr>
          <w:rFonts w:asciiTheme="majorHAnsi" w:eastAsia="Times New Roman" w:hAnsiTheme="majorHAnsi"/>
          <w:color w:val="4BACC6" w:themeColor="accent5"/>
          <w:sz w:val="20"/>
          <w:szCs w:val="20"/>
          <w:lang w:val="en"/>
        </w:rPr>
        <w:t xml:space="preserve"> system or otherwise destroy it. </w:t>
      </w:r>
      <w:r w:rsidR="00392811" w:rsidRPr="004621C0">
        <w:rPr>
          <w:rFonts w:asciiTheme="majorHAnsi" w:eastAsia="Times New Roman" w:hAnsiTheme="majorHAnsi"/>
          <w:color w:val="4BACC6" w:themeColor="accent5"/>
          <w:sz w:val="20"/>
          <w:szCs w:val="20"/>
          <w:lang w:val="en"/>
        </w:rPr>
        <w:t>Game designers pioneered this</w:t>
      </w:r>
      <w:r w:rsidR="00392811">
        <w:rPr>
          <w:rFonts w:asciiTheme="majorHAnsi" w:eastAsia="Times New Roman" w:hAnsiTheme="majorHAnsi"/>
          <w:color w:val="4BACC6" w:themeColor="accent5"/>
          <w:sz w:val="20"/>
          <w:szCs w:val="20"/>
          <w:lang w:val="en"/>
        </w:rPr>
        <w:t xml:space="preserve"> </w:t>
      </w:r>
      <w:r w:rsidR="00392811" w:rsidRPr="004621C0">
        <w:rPr>
          <w:rFonts w:asciiTheme="majorHAnsi" w:eastAsia="Times New Roman" w:hAnsiTheme="majorHAnsi"/>
          <w:color w:val="4BACC6" w:themeColor="accent5"/>
          <w:sz w:val="20"/>
          <w:szCs w:val="20"/>
          <w:lang w:val="en"/>
        </w:rPr>
        <w:t>approach to usability testing by providing en</w:t>
      </w:r>
      <w:r w:rsidR="00392811">
        <w:rPr>
          <w:rFonts w:asciiTheme="majorHAnsi" w:eastAsia="Times New Roman" w:hAnsiTheme="majorHAnsi"/>
          <w:color w:val="4BACC6" w:themeColor="accent5"/>
          <w:sz w:val="20"/>
          <w:szCs w:val="20"/>
          <w:lang w:val="en"/>
        </w:rPr>
        <w:t>ergetic teenagers with the chal</w:t>
      </w:r>
      <w:r w:rsidR="00392811" w:rsidRPr="004621C0">
        <w:rPr>
          <w:rFonts w:asciiTheme="majorHAnsi" w:eastAsia="Times New Roman" w:hAnsiTheme="majorHAnsi"/>
          <w:color w:val="4BACC6" w:themeColor="accent5"/>
          <w:sz w:val="20"/>
          <w:szCs w:val="20"/>
          <w:lang w:val="en"/>
        </w:rPr>
        <w:t>lenge of trying to beat new games.</w:t>
      </w:r>
    </w:p>
    <w:p w14:paraId="14D05627" w14:textId="77777777" w:rsidR="00C614DC" w:rsidRDefault="00C614DC" w:rsidP="00C614DC">
      <w:pPr>
        <w:numPr>
          <w:ilvl w:val="0"/>
          <w:numId w:val="1"/>
        </w:numPr>
        <w:spacing w:after="120"/>
        <w:ind w:left="360"/>
        <w:rPr>
          <w:rFonts w:asciiTheme="majorHAnsi" w:eastAsia="Times New Roman" w:hAnsiTheme="majorHAnsi"/>
          <w:sz w:val="20"/>
          <w:szCs w:val="20"/>
          <w:lang w:val="en"/>
        </w:rPr>
      </w:pPr>
      <w:r w:rsidRPr="00C614DC">
        <w:rPr>
          <w:rFonts w:asciiTheme="majorHAnsi" w:eastAsia="Times New Roman" w:hAnsiTheme="majorHAnsi"/>
          <w:sz w:val="20"/>
          <w:szCs w:val="20"/>
          <w:lang w:val="en"/>
        </w:rPr>
        <w:t xml:space="preserve">Summarize the actions a designer should take to prepare an effective survey. </w:t>
      </w:r>
    </w:p>
    <w:p w14:paraId="1EA561E8" w14:textId="01817A37" w:rsidR="00AD6308" w:rsidRDefault="00AD6308" w:rsidP="00FA6429">
      <w:pPr>
        <w:spacing w:after="120"/>
        <w:ind w:left="360"/>
        <w:rPr>
          <w:rFonts w:asciiTheme="majorHAnsi" w:eastAsia="Times New Roman" w:hAnsiTheme="majorHAnsi"/>
          <w:color w:val="4BACC6" w:themeColor="accent5"/>
          <w:sz w:val="20"/>
          <w:szCs w:val="20"/>
          <w:lang w:val="en"/>
        </w:rPr>
      </w:pPr>
      <w:r w:rsidRPr="00AD6308">
        <w:rPr>
          <w:rFonts w:asciiTheme="majorHAnsi" w:eastAsia="Times New Roman" w:hAnsiTheme="majorHAnsi"/>
          <w:color w:val="4BACC6" w:themeColor="accent5"/>
          <w:sz w:val="20"/>
          <w:szCs w:val="20"/>
          <w:lang w:val="en"/>
        </w:rPr>
        <w:t xml:space="preserve">A survey form should be prepared, reviewed by colleagues, and tested with a small sample of users before a large-scale survey is conducted. Methods of statistical analysis (beyond means and standard deviations) and presentation (histograms, scatterplots, and so on) should also be developed before the final survey is distributed. </w:t>
      </w:r>
      <w:r>
        <w:rPr>
          <w:rFonts w:asciiTheme="majorHAnsi" w:eastAsia="Times New Roman" w:hAnsiTheme="majorHAnsi"/>
          <w:color w:val="4BACC6" w:themeColor="accent5"/>
          <w:sz w:val="20"/>
          <w:szCs w:val="20"/>
          <w:lang w:val="en"/>
        </w:rPr>
        <w:t>D</w:t>
      </w:r>
      <w:r w:rsidRPr="00AD6308">
        <w:rPr>
          <w:rFonts w:asciiTheme="majorHAnsi" w:eastAsia="Times New Roman" w:hAnsiTheme="majorHAnsi"/>
          <w:color w:val="4BACC6" w:themeColor="accent5"/>
          <w:sz w:val="20"/>
          <w:szCs w:val="20"/>
          <w:lang w:val="en"/>
        </w:rPr>
        <w:t>irected activities are more successful than unplanned statistics-gathering expeditions. Since biased samples of respondents can produce erroneous results, survey planners need to build in methods to verify that respondents represent the population in terms of age, gender, experience, and so on. It is important to pre-test or pilot-test any survey instrument prior to actual use.</w:t>
      </w:r>
      <w:r w:rsidR="00FA6429">
        <w:rPr>
          <w:rFonts w:asciiTheme="majorHAnsi" w:eastAsia="Times New Roman" w:hAnsiTheme="majorHAnsi"/>
          <w:color w:val="4BACC6" w:themeColor="accent5"/>
          <w:sz w:val="20"/>
          <w:szCs w:val="20"/>
          <w:lang w:val="en"/>
        </w:rPr>
        <w:t xml:space="preserve"> </w:t>
      </w:r>
      <w:r w:rsidR="00FA6429" w:rsidRPr="00FA6429">
        <w:rPr>
          <w:rFonts w:asciiTheme="majorHAnsi" w:eastAsia="Times New Roman" w:hAnsiTheme="majorHAnsi"/>
          <w:color w:val="4BACC6" w:themeColor="accent5"/>
          <w:sz w:val="20"/>
          <w:szCs w:val="20"/>
          <w:lang w:val="en"/>
        </w:rPr>
        <w:t>Additional attention may be needed when dealing with special populations.</w:t>
      </w:r>
      <w:r w:rsidR="00FA6429">
        <w:rPr>
          <w:rFonts w:asciiTheme="majorHAnsi" w:eastAsia="Times New Roman" w:hAnsiTheme="majorHAnsi"/>
          <w:color w:val="4BACC6" w:themeColor="accent5"/>
          <w:sz w:val="20"/>
          <w:szCs w:val="20"/>
          <w:lang w:val="en"/>
        </w:rPr>
        <w:t xml:space="preserve"> </w:t>
      </w:r>
      <w:r w:rsidR="00FA6429" w:rsidRPr="00FA6429">
        <w:rPr>
          <w:rFonts w:asciiTheme="majorHAnsi" w:eastAsia="Times New Roman" w:hAnsiTheme="majorHAnsi"/>
          <w:color w:val="4BACC6" w:themeColor="accent5"/>
          <w:sz w:val="20"/>
          <w:szCs w:val="20"/>
          <w:lang w:val="en"/>
        </w:rPr>
        <w:t>For example, questionnaires for children must be in age-appropriate language,</w:t>
      </w:r>
      <w:r w:rsidR="00FA6429">
        <w:rPr>
          <w:rFonts w:asciiTheme="majorHAnsi" w:eastAsia="Times New Roman" w:hAnsiTheme="majorHAnsi"/>
          <w:color w:val="4BACC6" w:themeColor="accent5"/>
          <w:sz w:val="20"/>
          <w:szCs w:val="20"/>
          <w:lang w:val="en"/>
        </w:rPr>
        <w:t xml:space="preserve"> </w:t>
      </w:r>
      <w:r w:rsidR="00FA6429" w:rsidRPr="00FA6429">
        <w:rPr>
          <w:rFonts w:asciiTheme="majorHAnsi" w:eastAsia="Times New Roman" w:hAnsiTheme="majorHAnsi"/>
          <w:color w:val="4BACC6" w:themeColor="accent5"/>
          <w:sz w:val="20"/>
          <w:szCs w:val="20"/>
          <w:lang w:val="en"/>
        </w:rPr>
        <w:t>questionnaires for international users may need to be translated, larger fonts</w:t>
      </w:r>
      <w:r w:rsidR="00FA6429">
        <w:rPr>
          <w:rFonts w:asciiTheme="majorHAnsi" w:eastAsia="Times New Roman" w:hAnsiTheme="majorHAnsi"/>
          <w:color w:val="4BACC6" w:themeColor="accent5"/>
          <w:sz w:val="20"/>
          <w:szCs w:val="20"/>
          <w:lang w:val="en"/>
        </w:rPr>
        <w:t xml:space="preserve"> </w:t>
      </w:r>
      <w:r w:rsidR="00FA6429" w:rsidRPr="00FA6429">
        <w:rPr>
          <w:rFonts w:asciiTheme="majorHAnsi" w:eastAsia="Times New Roman" w:hAnsiTheme="majorHAnsi"/>
          <w:color w:val="4BACC6" w:themeColor="accent5"/>
          <w:sz w:val="20"/>
          <w:szCs w:val="20"/>
          <w:lang w:val="en"/>
        </w:rPr>
        <w:t>may be needed for older adults, and special accommodations may need to be</w:t>
      </w:r>
      <w:r w:rsidR="00FA6429">
        <w:rPr>
          <w:rFonts w:asciiTheme="majorHAnsi" w:eastAsia="Times New Roman" w:hAnsiTheme="majorHAnsi"/>
          <w:color w:val="4BACC6" w:themeColor="accent5"/>
          <w:sz w:val="20"/>
          <w:szCs w:val="20"/>
          <w:lang w:val="en"/>
        </w:rPr>
        <w:t xml:space="preserve"> </w:t>
      </w:r>
      <w:r w:rsidR="00FA6429" w:rsidRPr="00FA6429">
        <w:rPr>
          <w:rFonts w:asciiTheme="majorHAnsi" w:eastAsia="Times New Roman" w:hAnsiTheme="majorHAnsi"/>
          <w:color w:val="4BACC6" w:themeColor="accent5"/>
          <w:sz w:val="20"/>
          <w:szCs w:val="20"/>
          <w:lang w:val="en"/>
        </w:rPr>
        <w:t>made for users with disabilities.</w:t>
      </w:r>
    </w:p>
    <w:p w14:paraId="549E5EBC" w14:textId="77777777" w:rsidR="00135B59" w:rsidRDefault="00135B59" w:rsidP="00FA6429">
      <w:pPr>
        <w:spacing w:after="120"/>
        <w:ind w:left="360"/>
        <w:rPr>
          <w:rFonts w:asciiTheme="majorHAnsi" w:eastAsia="Times New Roman" w:hAnsiTheme="majorHAnsi"/>
          <w:color w:val="4BACC6" w:themeColor="accent5"/>
          <w:sz w:val="20"/>
          <w:szCs w:val="20"/>
          <w:lang w:val="en"/>
        </w:rPr>
      </w:pPr>
    </w:p>
    <w:p w14:paraId="5AA52B63" w14:textId="77777777" w:rsidR="00135B59" w:rsidRPr="00AD6308" w:rsidRDefault="00135B59" w:rsidP="00FA6429">
      <w:pPr>
        <w:spacing w:after="120"/>
        <w:ind w:left="360"/>
        <w:rPr>
          <w:rFonts w:asciiTheme="majorHAnsi" w:eastAsia="Times New Roman" w:hAnsiTheme="majorHAnsi"/>
          <w:color w:val="4BACC6" w:themeColor="accent5"/>
          <w:sz w:val="20"/>
          <w:szCs w:val="20"/>
          <w:lang w:val="en"/>
        </w:rPr>
      </w:pPr>
    </w:p>
    <w:p w14:paraId="2BBEE389" w14:textId="77777777" w:rsidR="00A65D13" w:rsidRDefault="00A65D13" w:rsidP="00A65D13">
      <w:pPr>
        <w:spacing w:after="120"/>
        <w:ind w:left="360"/>
        <w:rPr>
          <w:rFonts w:asciiTheme="majorHAnsi" w:eastAsia="Times New Roman" w:hAnsiTheme="majorHAnsi"/>
          <w:sz w:val="20"/>
          <w:szCs w:val="20"/>
          <w:lang w:val="en"/>
        </w:rPr>
      </w:pPr>
    </w:p>
    <w:p w14:paraId="1785E512" w14:textId="77BE7627" w:rsidR="00C614DC" w:rsidRPr="00C614DC" w:rsidRDefault="00C614DC" w:rsidP="00FA6429">
      <w:pPr>
        <w:spacing w:after="120"/>
        <w:rPr>
          <w:rFonts w:asciiTheme="majorHAnsi" w:eastAsia="Times New Roman" w:hAnsiTheme="majorHAnsi"/>
          <w:sz w:val="20"/>
          <w:szCs w:val="20"/>
          <w:lang w:val="en"/>
        </w:rPr>
      </w:pPr>
      <w:r w:rsidRPr="00C614DC">
        <w:rPr>
          <w:rFonts w:asciiTheme="majorHAnsi" w:eastAsia="Times New Roman" w:hAnsiTheme="majorHAnsi"/>
          <w:sz w:val="20"/>
          <w:szCs w:val="20"/>
          <w:lang w:val="en"/>
        </w:rPr>
        <w:t xml:space="preserve"> </w:t>
      </w:r>
    </w:p>
    <w:p w14:paraId="06B1A149" w14:textId="77777777" w:rsidR="00C614DC" w:rsidRDefault="00C614DC" w:rsidP="00C614DC">
      <w:pPr>
        <w:numPr>
          <w:ilvl w:val="0"/>
          <w:numId w:val="1"/>
        </w:numPr>
        <w:spacing w:after="120"/>
        <w:ind w:left="360"/>
        <w:rPr>
          <w:rFonts w:asciiTheme="majorHAnsi" w:eastAsia="Times New Roman" w:hAnsiTheme="majorHAnsi"/>
          <w:sz w:val="20"/>
          <w:szCs w:val="20"/>
          <w:lang w:val="en"/>
        </w:rPr>
      </w:pPr>
      <w:r w:rsidRPr="00C614DC">
        <w:rPr>
          <w:rFonts w:asciiTheme="majorHAnsi" w:eastAsia="Times New Roman" w:hAnsiTheme="majorHAnsi"/>
          <w:sz w:val="20"/>
          <w:szCs w:val="20"/>
          <w:lang w:val="en"/>
        </w:rPr>
        <w:t xml:space="preserve">Write an example of an acceptance test benchmark task that uses measurable criteria for a user interface. </w:t>
      </w:r>
    </w:p>
    <w:p w14:paraId="566F9E57" w14:textId="7977AB3D" w:rsidR="00FA6429" w:rsidRPr="00605072" w:rsidRDefault="00FA6429" w:rsidP="00605072">
      <w:pPr>
        <w:spacing w:after="120"/>
        <w:ind w:left="36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 xml:space="preserve">A good acceptance test benchmark  will not </w:t>
      </w:r>
      <w:r w:rsidRPr="00FA6429">
        <w:rPr>
          <w:rFonts w:asciiTheme="majorHAnsi" w:eastAsia="Times New Roman" w:hAnsiTheme="majorHAnsi"/>
          <w:color w:val="4BACC6" w:themeColor="accent5"/>
          <w:sz w:val="20"/>
          <w:szCs w:val="20"/>
          <w:lang w:val="en"/>
        </w:rPr>
        <w:t xml:space="preserve">use the vague and misleading </w:t>
      </w:r>
      <w:r w:rsidR="00605072">
        <w:rPr>
          <w:rFonts w:asciiTheme="majorHAnsi" w:eastAsia="Times New Roman" w:hAnsiTheme="majorHAnsi"/>
          <w:color w:val="4BACC6" w:themeColor="accent5"/>
          <w:sz w:val="20"/>
          <w:szCs w:val="20"/>
          <w:lang w:val="en"/>
        </w:rPr>
        <w:t>criterion of “user friendliness.</w:t>
      </w:r>
      <w:r w:rsidRPr="00FA6429">
        <w:rPr>
          <w:rFonts w:asciiTheme="majorHAnsi" w:eastAsia="Times New Roman" w:hAnsiTheme="majorHAnsi"/>
          <w:color w:val="4BACC6" w:themeColor="accent5"/>
          <w:sz w:val="20"/>
          <w:szCs w:val="20"/>
          <w:lang w:val="en"/>
        </w:rPr>
        <w:t xml:space="preserve">” </w:t>
      </w:r>
      <w:r w:rsidR="00605072">
        <w:rPr>
          <w:rFonts w:asciiTheme="majorHAnsi" w:eastAsia="Times New Roman" w:hAnsiTheme="majorHAnsi"/>
          <w:color w:val="4BACC6" w:themeColor="accent5"/>
          <w:sz w:val="20"/>
          <w:szCs w:val="20"/>
          <w:lang w:val="en"/>
        </w:rPr>
        <w:t xml:space="preserve">It will establish </w:t>
      </w:r>
      <w:r w:rsidRPr="00FA6429">
        <w:rPr>
          <w:rFonts w:asciiTheme="majorHAnsi" w:eastAsia="Times New Roman" w:hAnsiTheme="majorHAnsi"/>
          <w:color w:val="4BACC6" w:themeColor="accent5"/>
          <w:sz w:val="20"/>
          <w:szCs w:val="20"/>
          <w:lang w:val="en"/>
        </w:rPr>
        <w:t>measurable criter</w:t>
      </w:r>
      <w:r w:rsidR="00605072">
        <w:rPr>
          <w:rFonts w:asciiTheme="majorHAnsi" w:eastAsia="Times New Roman" w:hAnsiTheme="majorHAnsi"/>
          <w:color w:val="4BACC6" w:themeColor="accent5"/>
          <w:sz w:val="20"/>
          <w:szCs w:val="20"/>
          <w:lang w:val="en"/>
        </w:rPr>
        <w:t>ia for the user interface in these categories:</w:t>
      </w:r>
    </w:p>
    <w:p w14:paraId="639C786A" w14:textId="77777777" w:rsidR="00605072" w:rsidRPr="00605072" w:rsidRDefault="00FA6429" w:rsidP="00605072">
      <w:pPr>
        <w:pStyle w:val="ListParagraph"/>
        <w:numPr>
          <w:ilvl w:val="0"/>
          <w:numId w:val="8"/>
        </w:numPr>
        <w:spacing w:after="12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Time for users to learn specific functions</w:t>
      </w:r>
    </w:p>
    <w:p w14:paraId="18B8A2D5" w14:textId="77777777" w:rsidR="00605072" w:rsidRPr="00605072" w:rsidRDefault="00FA6429" w:rsidP="00605072">
      <w:pPr>
        <w:pStyle w:val="ListParagraph"/>
        <w:numPr>
          <w:ilvl w:val="0"/>
          <w:numId w:val="8"/>
        </w:numPr>
        <w:spacing w:after="12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Speed of task performance</w:t>
      </w:r>
    </w:p>
    <w:p w14:paraId="23897633" w14:textId="77777777" w:rsidR="00605072" w:rsidRPr="00605072" w:rsidRDefault="00FA6429" w:rsidP="00605072">
      <w:pPr>
        <w:pStyle w:val="ListParagraph"/>
        <w:numPr>
          <w:ilvl w:val="0"/>
          <w:numId w:val="8"/>
        </w:numPr>
        <w:spacing w:after="12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Rate of errors by users</w:t>
      </w:r>
    </w:p>
    <w:p w14:paraId="5DF37C51" w14:textId="77777777" w:rsidR="00605072" w:rsidRDefault="00FA6429" w:rsidP="00605072">
      <w:pPr>
        <w:pStyle w:val="ListParagraph"/>
        <w:numPr>
          <w:ilvl w:val="0"/>
          <w:numId w:val="8"/>
        </w:numPr>
        <w:spacing w:after="12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User retention of commands over time</w:t>
      </w:r>
    </w:p>
    <w:p w14:paraId="5F3A33CB" w14:textId="60F523B6" w:rsidR="00FA6429" w:rsidRPr="00605072" w:rsidRDefault="00FA6429" w:rsidP="00605072">
      <w:pPr>
        <w:pStyle w:val="ListParagraph"/>
        <w:numPr>
          <w:ilvl w:val="0"/>
          <w:numId w:val="8"/>
        </w:numPr>
        <w:spacing w:after="12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Subjective user satisfaction</w:t>
      </w:r>
      <w:bookmarkStart w:id="0" w:name="_GoBack"/>
      <w:bookmarkEnd w:id="0"/>
    </w:p>
    <w:p w14:paraId="67851468" w14:textId="77777777" w:rsidR="00C614DC" w:rsidRDefault="00C614DC" w:rsidP="00C614DC">
      <w:pPr>
        <w:numPr>
          <w:ilvl w:val="0"/>
          <w:numId w:val="1"/>
        </w:numPr>
        <w:spacing w:after="120"/>
        <w:ind w:left="360"/>
        <w:rPr>
          <w:rFonts w:asciiTheme="majorHAnsi" w:eastAsia="Times New Roman" w:hAnsiTheme="majorHAnsi"/>
          <w:sz w:val="20"/>
          <w:szCs w:val="20"/>
          <w:lang w:val="en"/>
        </w:rPr>
      </w:pPr>
      <w:r w:rsidRPr="00C614DC">
        <w:rPr>
          <w:rFonts w:asciiTheme="majorHAnsi" w:eastAsia="Times New Roman" w:hAnsiTheme="majorHAnsi"/>
          <w:sz w:val="20"/>
          <w:szCs w:val="20"/>
          <w:lang w:val="en"/>
        </w:rPr>
        <w:t>Describe the types of ongoing evaluation that take place after a product is released.</w:t>
      </w:r>
    </w:p>
    <w:p w14:paraId="37F460C4" w14:textId="2B95C825" w:rsidR="00605072" w:rsidRPr="00605072" w:rsidRDefault="00605072" w:rsidP="002D5D2E">
      <w:pPr>
        <w:spacing w:after="120"/>
        <w:ind w:left="360"/>
        <w:rPr>
          <w:rFonts w:asciiTheme="majorHAnsi" w:eastAsia="Times New Roman" w:hAnsiTheme="majorHAnsi"/>
          <w:color w:val="4BACC6" w:themeColor="accent5"/>
          <w:sz w:val="20"/>
          <w:szCs w:val="20"/>
          <w:lang w:val="en"/>
        </w:rPr>
      </w:pPr>
      <w:r w:rsidRPr="00605072">
        <w:rPr>
          <w:rFonts w:asciiTheme="majorHAnsi" w:eastAsia="Times New Roman" w:hAnsiTheme="majorHAnsi"/>
          <w:color w:val="4BACC6" w:themeColor="accent5"/>
          <w:sz w:val="20"/>
          <w:szCs w:val="20"/>
          <w:lang w:val="en"/>
        </w:rPr>
        <w:t xml:space="preserve">Interviews and focus group discussions, </w:t>
      </w:r>
      <w:r>
        <w:rPr>
          <w:rFonts w:asciiTheme="majorHAnsi" w:eastAsia="Times New Roman" w:hAnsiTheme="majorHAnsi"/>
          <w:color w:val="4BACC6" w:themeColor="accent5"/>
          <w:sz w:val="20"/>
          <w:szCs w:val="20"/>
          <w:lang w:val="en"/>
        </w:rPr>
        <w:t xml:space="preserve">continuous user-performance data logging, </w:t>
      </w:r>
      <w:r w:rsidR="002D5D2E">
        <w:rPr>
          <w:rFonts w:asciiTheme="majorHAnsi" w:eastAsia="Times New Roman" w:hAnsiTheme="majorHAnsi"/>
          <w:color w:val="4BACC6" w:themeColor="accent5"/>
          <w:sz w:val="20"/>
          <w:szCs w:val="20"/>
          <w:lang w:val="en"/>
        </w:rPr>
        <w:t xml:space="preserve">customer service (online or telephone consultants, </w:t>
      </w:r>
      <w:r w:rsidR="002D5D2E" w:rsidRPr="00605072">
        <w:rPr>
          <w:rFonts w:asciiTheme="majorHAnsi" w:eastAsia="Times New Roman" w:hAnsiTheme="majorHAnsi"/>
          <w:color w:val="4BACC6" w:themeColor="accent5"/>
          <w:sz w:val="20"/>
          <w:szCs w:val="20"/>
          <w:lang w:val="en"/>
        </w:rPr>
        <w:t>online suggestion boxes</w:t>
      </w:r>
      <w:r w:rsidR="002D5D2E">
        <w:rPr>
          <w:rFonts w:asciiTheme="majorHAnsi" w:eastAsia="Times New Roman" w:hAnsiTheme="majorHAnsi"/>
          <w:color w:val="4BACC6" w:themeColor="accent5"/>
          <w:sz w:val="20"/>
          <w:szCs w:val="20"/>
          <w:lang w:val="en"/>
        </w:rPr>
        <w:t xml:space="preserve">, </w:t>
      </w:r>
      <w:r w:rsidRPr="00605072">
        <w:rPr>
          <w:rFonts w:asciiTheme="majorHAnsi" w:eastAsia="Times New Roman" w:hAnsiTheme="majorHAnsi"/>
          <w:color w:val="4BACC6" w:themeColor="accent5"/>
          <w:sz w:val="20"/>
          <w:szCs w:val="20"/>
          <w:lang w:val="en"/>
        </w:rPr>
        <w:t>e-mail</w:t>
      </w:r>
      <w:r w:rsidR="002D5D2E">
        <w:rPr>
          <w:rFonts w:asciiTheme="majorHAnsi" w:eastAsia="Times New Roman" w:hAnsiTheme="majorHAnsi"/>
          <w:color w:val="4BACC6" w:themeColor="accent5"/>
          <w:sz w:val="20"/>
          <w:szCs w:val="20"/>
          <w:lang w:val="en"/>
        </w:rPr>
        <w:t>)</w:t>
      </w:r>
      <w:r w:rsidRPr="00605072">
        <w:rPr>
          <w:rFonts w:asciiTheme="majorHAnsi" w:eastAsia="Times New Roman" w:hAnsiTheme="majorHAnsi"/>
          <w:color w:val="4BACC6" w:themeColor="accent5"/>
          <w:sz w:val="20"/>
          <w:szCs w:val="20"/>
          <w:lang w:val="en"/>
        </w:rPr>
        <w:t xml:space="preserve">, </w:t>
      </w:r>
      <w:r w:rsidR="002D5D2E">
        <w:rPr>
          <w:rFonts w:asciiTheme="majorHAnsi" w:eastAsia="Times New Roman" w:hAnsiTheme="majorHAnsi"/>
          <w:color w:val="4BACC6" w:themeColor="accent5"/>
          <w:sz w:val="20"/>
          <w:szCs w:val="20"/>
          <w:lang w:val="en"/>
        </w:rPr>
        <w:t>user d</w:t>
      </w:r>
      <w:r w:rsidR="002D5D2E" w:rsidRPr="002D5D2E">
        <w:rPr>
          <w:rFonts w:asciiTheme="majorHAnsi" w:eastAsia="Times New Roman" w:hAnsiTheme="majorHAnsi"/>
          <w:color w:val="4BACC6" w:themeColor="accent5"/>
          <w:sz w:val="20"/>
          <w:szCs w:val="20"/>
          <w:lang w:val="en"/>
        </w:rPr>
        <w:t>iscussion groups, wikis, and newsgroups</w:t>
      </w:r>
      <w:r w:rsidR="002D5D2E">
        <w:rPr>
          <w:rFonts w:asciiTheme="majorHAnsi" w:eastAsia="Times New Roman" w:hAnsiTheme="majorHAnsi"/>
          <w:color w:val="4BACC6" w:themeColor="accent5"/>
          <w:sz w:val="20"/>
          <w:szCs w:val="20"/>
          <w:lang w:val="en"/>
        </w:rPr>
        <w:t xml:space="preserve">. Automated software tools are also useful. </w:t>
      </w:r>
    </w:p>
    <w:p w14:paraId="776CBE08" w14:textId="77777777" w:rsidR="00C614DC" w:rsidRDefault="00C614DC" w:rsidP="00C614DC">
      <w:pPr>
        <w:numPr>
          <w:ilvl w:val="0"/>
          <w:numId w:val="1"/>
        </w:numPr>
        <w:spacing w:after="120"/>
        <w:ind w:left="360"/>
        <w:rPr>
          <w:rFonts w:asciiTheme="majorHAnsi" w:eastAsia="Times New Roman" w:hAnsiTheme="majorHAnsi"/>
          <w:sz w:val="20"/>
          <w:szCs w:val="20"/>
          <w:lang w:val="en"/>
        </w:rPr>
      </w:pPr>
      <w:r w:rsidRPr="00C614DC">
        <w:rPr>
          <w:rFonts w:asciiTheme="majorHAnsi" w:eastAsia="Times New Roman" w:hAnsiTheme="majorHAnsi"/>
          <w:sz w:val="20"/>
          <w:szCs w:val="20"/>
          <w:lang w:val="en"/>
        </w:rPr>
        <w:t xml:space="preserve">Describe the kinds of feedback a designer can get when using automated design tools. </w:t>
      </w:r>
    </w:p>
    <w:p w14:paraId="2C2BEE43" w14:textId="3BE7CE81" w:rsidR="002D5D2E" w:rsidRDefault="002D5D2E" w:rsidP="002D5D2E">
      <w:pPr>
        <w:pStyle w:val="ListParagraph"/>
        <w:numPr>
          <w:ilvl w:val="0"/>
          <w:numId w:val="9"/>
        </w:numPr>
        <w:spacing w:after="120"/>
        <w:rPr>
          <w:rFonts w:asciiTheme="majorHAnsi" w:eastAsia="Times New Roman" w:hAnsiTheme="majorHAnsi"/>
          <w:color w:val="4BACC6" w:themeColor="accent5"/>
          <w:sz w:val="20"/>
          <w:szCs w:val="20"/>
          <w:lang w:val="en"/>
        </w:rPr>
      </w:pPr>
      <w:r w:rsidRPr="002D5D2E">
        <w:rPr>
          <w:rFonts w:asciiTheme="majorHAnsi" w:eastAsia="Times New Roman" w:hAnsiTheme="majorHAnsi"/>
          <w:color w:val="4BACC6" w:themeColor="accent5"/>
          <w:sz w:val="20"/>
          <w:szCs w:val="20"/>
          <w:lang w:val="en"/>
        </w:rPr>
        <w:t>Can check spelling or concordance of terms</w:t>
      </w:r>
    </w:p>
    <w:p w14:paraId="41202E8F" w14:textId="3D1A49E2" w:rsidR="002D5D2E" w:rsidRDefault="00C966BF" w:rsidP="00C966BF">
      <w:pPr>
        <w:pStyle w:val="ListParagraph"/>
        <w:numPr>
          <w:ilvl w:val="0"/>
          <w:numId w:val="9"/>
        </w:numPr>
        <w:spacing w:after="12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 xml:space="preserve">Simple metrics: </w:t>
      </w:r>
      <w:r w:rsidRPr="00C966BF">
        <w:rPr>
          <w:rFonts w:asciiTheme="majorHAnsi" w:eastAsia="Times New Roman" w:hAnsiTheme="majorHAnsi"/>
          <w:color w:val="4BACC6" w:themeColor="accent5"/>
          <w:sz w:val="20"/>
          <w:szCs w:val="20"/>
          <w:lang w:val="en"/>
        </w:rPr>
        <w:t>report</w:t>
      </w:r>
      <w:r>
        <w:rPr>
          <w:rFonts w:asciiTheme="majorHAnsi" w:eastAsia="Times New Roman" w:hAnsiTheme="majorHAnsi"/>
          <w:color w:val="4BACC6" w:themeColor="accent5"/>
          <w:sz w:val="20"/>
          <w:szCs w:val="20"/>
          <w:lang w:val="en"/>
        </w:rPr>
        <w:t xml:space="preserve"> </w:t>
      </w:r>
      <w:r w:rsidRPr="00C966BF">
        <w:rPr>
          <w:rFonts w:asciiTheme="majorHAnsi" w:eastAsia="Times New Roman" w:hAnsiTheme="majorHAnsi"/>
          <w:color w:val="4BACC6" w:themeColor="accent5"/>
          <w:sz w:val="20"/>
          <w:szCs w:val="20"/>
          <w:lang w:val="en"/>
        </w:rPr>
        <w:t>numbers of displays, widgets, or links between displays</w:t>
      </w:r>
    </w:p>
    <w:p w14:paraId="4BFF7CEC" w14:textId="669C5DD6" w:rsidR="00C966BF" w:rsidRDefault="00C966BF" w:rsidP="00C966BF">
      <w:pPr>
        <w:pStyle w:val="ListParagraph"/>
        <w:numPr>
          <w:ilvl w:val="0"/>
          <w:numId w:val="9"/>
        </w:numPr>
        <w:spacing w:after="12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More sophisticated: A</w:t>
      </w:r>
      <w:r w:rsidRPr="00C966BF">
        <w:rPr>
          <w:rFonts w:asciiTheme="majorHAnsi" w:eastAsia="Times New Roman" w:hAnsiTheme="majorHAnsi"/>
          <w:color w:val="4BACC6" w:themeColor="accent5"/>
          <w:sz w:val="20"/>
          <w:szCs w:val="20"/>
          <w:lang w:val="en"/>
        </w:rPr>
        <w:t>ssess whether a menu tree is too deep or contains</w:t>
      </w:r>
      <w:r>
        <w:rPr>
          <w:rFonts w:asciiTheme="majorHAnsi" w:eastAsia="Times New Roman" w:hAnsiTheme="majorHAnsi"/>
          <w:color w:val="4BACC6" w:themeColor="accent5"/>
          <w:sz w:val="20"/>
          <w:szCs w:val="20"/>
          <w:lang w:val="en"/>
        </w:rPr>
        <w:t xml:space="preserve"> </w:t>
      </w:r>
      <w:r w:rsidRPr="00C966BF">
        <w:rPr>
          <w:rFonts w:asciiTheme="majorHAnsi" w:eastAsia="Times New Roman" w:hAnsiTheme="majorHAnsi"/>
          <w:color w:val="4BACC6" w:themeColor="accent5"/>
          <w:sz w:val="20"/>
          <w:szCs w:val="20"/>
          <w:lang w:val="en"/>
        </w:rPr>
        <w:t>redundancies, whether widget labels have been used consistently, whether all buttons have proper transitions associated with them</w:t>
      </w:r>
    </w:p>
    <w:p w14:paraId="17C8D720" w14:textId="5D6897FC" w:rsidR="00C966BF" w:rsidRDefault="00C966BF" w:rsidP="00C966BF">
      <w:pPr>
        <w:pStyle w:val="ListParagraph"/>
        <w:numPr>
          <w:ilvl w:val="0"/>
          <w:numId w:val="9"/>
        </w:numPr>
        <w:spacing w:after="120"/>
        <w:rPr>
          <w:rFonts w:asciiTheme="majorHAnsi" w:eastAsia="Times New Roman" w:hAnsiTheme="majorHAnsi"/>
          <w:color w:val="4BACC6" w:themeColor="accent5"/>
          <w:sz w:val="20"/>
          <w:szCs w:val="20"/>
          <w:lang w:val="en"/>
        </w:rPr>
      </w:pPr>
      <w:r w:rsidRPr="00C966BF">
        <w:rPr>
          <w:rFonts w:asciiTheme="majorHAnsi" w:eastAsia="Times New Roman" w:hAnsiTheme="majorHAnsi"/>
          <w:color w:val="4BACC6" w:themeColor="accent5"/>
          <w:sz w:val="20"/>
          <w:szCs w:val="20"/>
          <w:lang w:val="en"/>
        </w:rPr>
        <w:t>Markup Validation Service</w:t>
      </w:r>
    </w:p>
    <w:p w14:paraId="109B8474" w14:textId="684D3098" w:rsidR="00C966BF" w:rsidRDefault="00C966BF" w:rsidP="00C966BF">
      <w:pPr>
        <w:pStyle w:val="ListParagraph"/>
        <w:numPr>
          <w:ilvl w:val="0"/>
          <w:numId w:val="9"/>
        </w:numPr>
        <w:spacing w:after="12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 xml:space="preserve">Webpage </w:t>
      </w:r>
      <w:r w:rsidRPr="00C966BF">
        <w:rPr>
          <w:rFonts w:asciiTheme="majorHAnsi" w:eastAsia="Times New Roman" w:hAnsiTheme="majorHAnsi"/>
          <w:color w:val="4BACC6" w:themeColor="accent5"/>
          <w:sz w:val="20"/>
          <w:szCs w:val="20"/>
          <w:lang w:val="en"/>
        </w:rPr>
        <w:t>Download speeds</w:t>
      </w:r>
    </w:p>
    <w:p w14:paraId="6DB8DEEE" w14:textId="5B2DA1AD" w:rsidR="00C966BF" w:rsidRDefault="00C966BF" w:rsidP="00C966BF">
      <w:pPr>
        <w:pStyle w:val="ListParagraph"/>
        <w:numPr>
          <w:ilvl w:val="0"/>
          <w:numId w:val="9"/>
        </w:numPr>
        <w:spacing w:after="12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R</w:t>
      </w:r>
      <w:r w:rsidRPr="00C966BF">
        <w:rPr>
          <w:rFonts w:asciiTheme="majorHAnsi" w:eastAsia="Times New Roman" w:hAnsiTheme="majorHAnsi"/>
          <w:color w:val="4BACC6" w:themeColor="accent5"/>
          <w:sz w:val="20"/>
          <w:szCs w:val="20"/>
          <w:lang w:val="en"/>
        </w:rPr>
        <w:t>un-time logging software, which captures the users’</w:t>
      </w:r>
      <w:r>
        <w:rPr>
          <w:rFonts w:asciiTheme="majorHAnsi" w:eastAsia="Times New Roman" w:hAnsiTheme="majorHAnsi"/>
          <w:color w:val="4BACC6" w:themeColor="accent5"/>
          <w:sz w:val="20"/>
          <w:szCs w:val="20"/>
          <w:lang w:val="en"/>
        </w:rPr>
        <w:t xml:space="preserve"> patterns of activity</w:t>
      </w:r>
    </w:p>
    <w:p w14:paraId="68859A81" w14:textId="019AD3E0" w:rsidR="00A65D13" w:rsidRPr="00A65D13" w:rsidRDefault="00C966BF" w:rsidP="00A65D13">
      <w:pPr>
        <w:pStyle w:val="ListParagraph"/>
        <w:numPr>
          <w:ilvl w:val="0"/>
          <w:numId w:val="9"/>
        </w:numPr>
        <w:spacing w:after="120"/>
        <w:rPr>
          <w:rFonts w:asciiTheme="majorHAnsi" w:eastAsia="Times New Roman" w:hAnsiTheme="majorHAnsi"/>
          <w:color w:val="4BACC6" w:themeColor="accent5"/>
          <w:sz w:val="20"/>
          <w:szCs w:val="20"/>
          <w:lang w:val="en"/>
        </w:rPr>
      </w:pPr>
      <w:r>
        <w:rPr>
          <w:rFonts w:asciiTheme="majorHAnsi" w:eastAsia="Times New Roman" w:hAnsiTheme="majorHAnsi"/>
          <w:color w:val="4BACC6" w:themeColor="accent5"/>
          <w:sz w:val="20"/>
          <w:szCs w:val="20"/>
          <w:lang w:val="en"/>
        </w:rPr>
        <w:t>L</w:t>
      </w:r>
      <w:r w:rsidRPr="00C966BF">
        <w:rPr>
          <w:rFonts w:asciiTheme="majorHAnsi" w:eastAsia="Times New Roman" w:hAnsiTheme="majorHAnsi"/>
          <w:color w:val="4BACC6" w:themeColor="accent5"/>
          <w:sz w:val="20"/>
          <w:szCs w:val="20"/>
          <w:lang w:val="en"/>
        </w:rPr>
        <w:t>og-file-recording tool that captures clicks with associated</w:t>
      </w:r>
      <w:r>
        <w:rPr>
          <w:rFonts w:asciiTheme="majorHAnsi" w:eastAsia="Times New Roman" w:hAnsiTheme="majorHAnsi"/>
          <w:color w:val="4BACC6" w:themeColor="accent5"/>
          <w:sz w:val="20"/>
          <w:szCs w:val="20"/>
          <w:lang w:val="en"/>
        </w:rPr>
        <w:t xml:space="preserve"> </w:t>
      </w:r>
      <w:r w:rsidRPr="00C966BF">
        <w:rPr>
          <w:rFonts w:asciiTheme="majorHAnsi" w:eastAsia="Times New Roman" w:hAnsiTheme="majorHAnsi"/>
          <w:color w:val="4BACC6" w:themeColor="accent5"/>
          <w:sz w:val="20"/>
          <w:szCs w:val="20"/>
          <w:lang w:val="en"/>
        </w:rPr>
        <w:t>timestamps and positions on the screen, keeping track of items selected and</w:t>
      </w:r>
      <w:r>
        <w:rPr>
          <w:rFonts w:asciiTheme="majorHAnsi" w:eastAsia="Times New Roman" w:hAnsiTheme="majorHAnsi"/>
          <w:color w:val="4BACC6" w:themeColor="accent5"/>
          <w:sz w:val="20"/>
          <w:szCs w:val="20"/>
          <w:lang w:val="en"/>
        </w:rPr>
        <w:t xml:space="preserve"> </w:t>
      </w:r>
      <w:r w:rsidRPr="00C966BF">
        <w:rPr>
          <w:rFonts w:asciiTheme="majorHAnsi" w:eastAsia="Times New Roman" w:hAnsiTheme="majorHAnsi"/>
          <w:color w:val="4BACC6" w:themeColor="accent5"/>
          <w:sz w:val="20"/>
          <w:szCs w:val="20"/>
          <w:lang w:val="en"/>
        </w:rPr>
        <w:t>screen changes, capturing the screen shots, and recording when a user is finished</w:t>
      </w:r>
    </w:p>
    <w:p w14:paraId="21C33A76" w14:textId="47B83BD3" w:rsidR="00C614DC" w:rsidRPr="00C614DC" w:rsidRDefault="00C614DC" w:rsidP="00C614DC">
      <w:pPr>
        <w:numPr>
          <w:ilvl w:val="0"/>
          <w:numId w:val="1"/>
        </w:numPr>
        <w:spacing w:after="120"/>
        <w:ind w:left="360"/>
        <w:rPr>
          <w:rFonts w:asciiTheme="majorHAnsi" w:eastAsia="Times New Roman" w:hAnsiTheme="majorHAnsi"/>
          <w:sz w:val="20"/>
          <w:szCs w:val="20"/>
          <w:lang w:val="en"/>
        </w:rPr>
      </w:pPr>
      <w:r w:rsidRPr="00C614DC">
        <w:rPr>
          <w:rFonts w:asciiTheme="majorHAnsi" w:eastAsia="Times New Roman" w:hAnsiTheme="majorHAnsi"/>
          <w:sz w:val="20"/>
          <w:szCs w:val="20"/>
          <w:lang w:val="en"/>
        </w:rPr>
        <w:t>Describe how the scientific method is applied to human computer interface design evaluation.</w:t>
      </w:r>
      <w:r w:rsidR="00CE2135">
        <w:rPr>
          <w:rFonts w:asciiTheme="majorHAnsi" w:eastAsia="Times New Roman" w:hAnsiTheme="majorHAnsi"/>
          <w:sz w:val="20"/>
          <w:szCs w:val="20"/>
          <w:lang w:val="en"/>
        </w:rPr>
        <w:t xml:space="preserve"> </w:t>
      </w:r>
    </w:p>
    <w:p w14:paraId="44AEB0F5"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Deal with a practical problem and consider the theoretical framework.</w:t>
      </w:r>
    </w:p>
    <w:p w14:paraId="0E411985"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State a lucid and testable hypothesis.</w:t>
      </w:r>
    </w:p>
    <w:p w14:paraId="6814FE47"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Identify a small number of independent variables that are to be manipulated.</w:t>
      </w:r>
    </w:p>
    <w:p w14:paraId="0A14580A"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Carefully choose the dependent variables that will be measured.</w:t>
      </w:r>
    </w:p>
    <w:p w14:paraId="1075A34A"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Judiciously select participants, and carefully or randomly assign participants</w:t>
      </w:r>
      <w:r>
        <w:rPr>
          <w:rFonts w:asciiTheme="majorHAnsi" w:eastAsia="Times New Roman" w:hAnsiTheme="majorHAnsi"/>
          <w:color w:val="4BACC6" w:themeColor="accent5"/>
          <w:sz w:val="20"/>
          <w:szCs w:val="20"/>
          <w:lang w:val="en"/>
        </w:rPr>
        <w:t xml:space="preserve"> </w:t>
      </w:r>
      <w:r w:rsidRPr="00A65D13">
        <w:rPr>
          <w:rFonts w:asciiTheme="majorHAnsi" w:eastAsia="Times New Roman" w:hAnsiTheme="majorHAnsi"/>
          <w:color w:val="4BACC6" w:themeColor="accent5"/>
          <w:sz w:val="20"/>
          <w:szCs w:val="20"/>
          <w:lang w:val="en"/>
        </w:rPr>
        <w:t>to groups.</w:t>
      </w:r>
    </w:p>
    <w:p w14:paraId="26389EB9"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 xml:space="preserve">Control for biasing factors (nonrepresentative </w:t>
      </w:r>
      <w:r>
        <w:rPr>
          <w:rFonts w:asciiTheme="majorHAnsi" w:eastAsia="Times New Roman" w:hAnsiTheme="majorHAnsi"/>
          <w:color w:val="4BACC6" w:themeColor="accent5"/>
          <w:sz w:val="20"/>
          <w:szCs w:val="20"/>
          <w:lang w:val="en"/>
        </w:rPr>
        <w:t>sample of participants or selec</w:t>
      </w:r>
      <w:r w:rsidRPr="00A65D13">
        <w:rPr>
          <w:rFonts w:asciiTheme="majorHAnsi" w:eastAsia="Times New Roman" w:hAnsiTheme="majorHAnsi"/>
          <w:color w:val="4BACC6" w:themeColor="accent5"/>
          <w:sz w:val="20"/>
          <w:szCs w:val="20"/>
          <w:lang w:val="en"/>
        </w:rPr>
        <w:t>tion of tasks, inconsistent testing procedures).</w:t>
      </w:r>
    </w:p>
    <w:p w14:paraId="6CE1994C" w14:textId="77777777" w:rsid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Apply statistical methods to data analysis.</w:t>
      </w:r>
    </w:p>
    <w:p w14:paraId="59A67697" w14:textId="45312E68" w:rsidR="00787ED9" w:rsidRPr="00A65D13" w:rsidRDefault="00A65D13" w:rsidP="00A65D13">
      <w:pPr>
        <w:pStyle w:val="ListParagraph"/>
        <w:numPr>
          <w:ilvl w:val="0"/>
          <w:numId w:val="10"/>
        </w:numPr>
        <w:spacing w:after="120"/>
        <w:rPr>
          <w:rFonts w:asciiTheme="majorHAnsi" w:eastAsia="Times New Roman" w:hAnsiTheme="majorHAnsi"/>
          <w:color w:val="4BACC6" w:themeColor="accent5"/>
          <w:sz w:val="20"/>
          <w:szCs w:val="20"/>
          <w:lang w:val="en"/>
        </w:rPr>
      </w:pPr>
      <w:r w:rsidRPr="00A65D13">
        <w:rPr>
          <w:rFonts w:asciiTheme="majorHAnsi" w:eastAsia="Times New Roman" w:hAnsiTheme="majorHAnsi"/>
          <w:color w:val="4BACC6" w:themeColor="accent5"/>
          <w:sz w:val="20"/>
          <w:szCs w:val="20"/>
          <w:lang w:val="en"/>
        </w:rPr>
        <w:t>Resolve the practical problem, refine the t</w:t>
      </w:r>
      <w:r>
        <w:rPr>
          <w:rFonts w:asciiTheme="majorHAnsi" w:eastAsia="Times New Roman" w:hAnsiTheme="majorHAnsi"/>
          <w:color w:val="4BACC6" w:themeColor="accent5"/>
          <w:sz w:val="20"/>
          <w:szCs w:val="20"/>
          <w:lang w:val="en"/>
        </w:rPr>
        <w:t xml:space="preserve">heory, and give advice to future </w:t>
      </w:r>
      <w:r w:rsidRPr="00A65D13">
        <w:rPr>
          <w:rFonts w:asciiTheme="majorHAnsi" w:eastAsia="Times New Roman" w:hAnsiTheme="majorHAnsi"/>
          <w:color w:val="4BACC6" w:themeColor="accent5"/>
          <w:sz w:val="20"/>
          <w:szCs w:val="20"/>
          <w:lang w:val="en"/>
        </w:rPr>
        <w:t>researchers.</w:t>
      </w:r>
    </w:p>
    <w:p w14:paraId="0714B7C7" w14:textId="77777777" w:rsidR="00AD6308" w:rsidRDefault="00AD6308" w:rsidP="00C614DC">
      <w:pPr>
        <w:spacing w:after="120"/>
        <w:rPr>
          <w:rFonts w:asciiTheme="majorHAnsi" w:eastAsia="Times New Roman" w:hAnsiTheme="majorHAnsi"/>
          <w:b/>
          <w:sz w:val="20"/>
          <w:szCs w:val="20"/>
          <w:lang w:val="en"/>
        </w:rPr>
      </w:pPr>
    </w:p>
    <w:p w14:paraId="0F5346B1" w14:textId="77777777" w:rsidR="00C614DC" w:rsidRDefault="00C614DC" w:rsidP="00C614DC">
      <w:pPr>
        <w:spacing w:after="120"/>
        <w:rPr>
          <w:rFonts w:asciiTheme="majorHAnsi" w:eastAsia="Times New Roman" w:hAnsiTheme="majorHAnsi"/>
          <w:b/>
          <w:sz w:val="20"/>
          <w:szCs w:val="20"/>
          <w:lang w:val="en"/>
        </w:rPr>
      </w:pPr>
      <w:r w:rsidRPr="00E55C5B">
        <w:rPr>
          <w:rFonts w:asciiTheme="majorHAnsi" w:eastAsia="Times New Roman" w:hAnsiTheme="majorHAnsi"/>
          <w:b/>
          <w:sz w:val="20"/>
          <w:szCs w:val="20"/>
          <w:lang w:val="en"/>
        </w:rPr>
        <w:t>Terms and Concepts to Know:</w:t>
      </w:r>
    </w:p>
    <w:p w14:paraId="08CBA768" w14:textId="77777777" w:rsidR="00C614DC" w:rsidRPr="00E55C5B" w:rsidRDefault="00C614DC" w:rsidP="00C614DC">
      <w:pPr>
        <w:pStyle w:val="ListParagraph"/>
        <w:numPr>
          <w:ilvl w:val="0"/>
          <w:numId w:val="2"/>
        </w:numPr>
        <w:spacing w:before="120" w:after="0" w:line="240" w:lineRule="auto"/>
        <w:rPr>
          <w:rFonts w:asciiTheme="majorHAnsi" w:eastAsia="Times New Roman" w:hAnsiTheme="majorHAnsi"/>
          <w:sz w:val="20"/>
          <w:szCs w:val="20"/>
        </w:rPr>
      </w:pPr>
      <w:r>
        <w:rPr>
          <w:rFonts w:asciiTheme="majorHAnsi" w:eastAsia="Times New Roman" w:hAnsiTheme="majorHAnsi"/>
          <w:sz w:val="20"/>
          <w:szCs w:val="20"/>
        </w:rPr>
        <w:t>Expert review</w:t>
      </w:r>
    </w:p>
    <w:p w14:paraId="07E1EF9D"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 xml:space="preserve">Heuristic evaluation </w:t>
      </w:r>
    </w:p>
    <w:p w14:paraId="01B221AC"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Guidelines review</w:t>
      </w:r>
    </w:p>
    <w:p w14:paraId="29C2697A"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Consistency inspection</w:t>
      </w:r>
    </w:p>
    <w:p w14:paraId="22552452"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Cognitive walkthrough</w:t>
      </w:r>
    </w:p>
    <w:p w14:paraId="375F34B5"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Metaphors of human thinking (MOT)</w:t>
      </w:r>
    </w:p>
    <w:p w14:paraId="5A75D234" w14:textId="77777777" w:rsidR="00C614DC" w:rsidRPr="00E55C5B"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E55C5B">
        <w:rPr>
          <w:rFonts w:asciiTheme="majorHAnsi" w:eastAsia="Times New Roman" w:hAnsiTheme="majorHAnsi"/>
          <w:sz w:val="20"/>
          <w:szCs w:val="20"/>
          <w:lang w:val="en"/>
        </w:rPr>
        <w:t xml:space="preserve">Formal usability inspection  </w:t>
      </w:r>
    </w:p>
    <w:p w14:paraId="750DF58C" w14:textId="77777777" w:rsidR="00C614DC"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Bird’s Eye View</w:t>
      </w:r>
    </w:p>
    <w:p w14:paraId="3391E1D6" w14:textId="77777777" w:rsidR="00C614DC"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Eye tracking Software</w:t>
      </w:r>
    </w:p>
    <w:p w14:paraId="7E91B0D2" w14:textId="77777777" w:rsidR="00C614DC"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Think-aloud technique</w:t>
      </w:r>
    </w:p>
    <w:p w14:paraId="36395F93" w14:textId="77777777" w:rsidR="00C614DC" w:rsidRDefault="00C614DC" w:rsidP="00C614DC">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Types of usability testing</w:t>
      </w:r>
    </w:p>
    <w:p w14:paraId="52146AD6"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sidRPr="00215B0C">
        <w:rPr>
          <w:rFonts w:asciiTheme="majorHAnsi" w:eastAsia="Times New Roman" w:hAnsiTheme="majorHAnsi"/>
          <w:sz w:val="20"/>
          <w:szCs w:val="20"/>
        </w:rPr>
        <w:t>Paper mockups and prototyping</w:t>
      </w:r>
    </w:p>
    <w:p w14:paraId="745364D0"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L</w:t>
      </w:r>
      <w:r w:rsidRPr="00215B0C">
        <w:rPr>
          <w:rFonts w:asciiTheme="majorHAnsi" w:eastAsia="Times New Roman" w:hAnsiTheme="majorHAnsi"/>
          <w:sz w:val="20"/>
          <w:szCs w:val="20"/>
        </w:rPr>
        <w:t>ow-fidelity prototypes</w:t>
      </w:r>
    </w:p>
    <w:p w14:paraId="3E4F6DEF"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sidRPr="007F5BDE">
        <w:rPr>
          <w:rFonts w:asciiTheme="majorHAnsi" w:eastAsia="Times New Roman" w:hAnsiTheme="majorHAnsi"/>
          <w:sz w:val="20"/>
          <w:szCs w:val="20"/>
        </w:rPr>
        <w:t>Discount usability testing</w:t>
      </w:r>
    </w:p>
    <w:p w14:paraId="083932BC"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Formative and Summative Evaluation</w:t>
      </w:r>
    </w:p>
    <w:p w14:paraId="155BFFA9"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Competitive usability testing</w:t>
      </w:r>
    </w:p>
    <w:p w14:paraId="056BB410"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sidRPr="007F5BDE">
        <w:rPr>
          <w:rFonts w:asciiTheme="majorHAnsi" w:eastAsia="Times New Roman" w:hAnsiTheme="majorHAnsi"/>
          <w:sz w:val="20"/>
          <w:szCs w:val="20"/>
        </w:rPr>
        <w:t>Universal usability testing</w:t>
      </w:r>
    </w:p>
    <w:p w14:paraId="0FE79019"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Field tests and portable labs</w:t>
      </w:r>
    </w:p>
    <w:p w14:paraId="418FD118"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Pr>
          <w:rFonts w:asciiTheme="majorHAnsi" w:eastAsia="Times New Roman" w:hAnsiTheme="majorHAnsi"/>
          <w:sz w:val="20"/>
          <w:szCs w:val="20"/>
        </w:rPr>
        <w:t>Remote usability testing</w:t>
      </w:r>
    </w:p>
    <w:p w14:paraId="45556088" w14:textId="77777777" w:rsidR="00C614DC" w:rsidRDefault="00C614DC" w:rsidP="00C614DC">
      <w:pPr>
        <w:pStyle w:val="ListParagraph"/>
        <w:numPr>
          <w:ilvl w:val="1"/>
          <w:numId w:val="2"/>
        </w:numPr>
        <w:spacing w:before="100" w:beforeAutospacing="1" w:after="100" w:afterAutospacing="1" w:line="240" w:lineRule="auto"/>
        <w:rPr>
          <w:rFonts w:asciiTheme="majorHAnsi" w:eastAsia="Times New Roman" w:hAnsiTheme="majorHAnsi"/>
          <w:sz w:val="20"/>
          <w:szCs w:val="20"/>
        </w:rPr>
      </w:pPr>
      <w:r w:rsidRPr="00B54F4B">
        <w:rPr>
          <w:rFonts w:asciiTheme="majorHAnsi" w:eastAsia="Times New Roman" w:hAnsiTheme="majorHAnsi"/>
          <w:sz w:val="20"/>
          <w:szCs w:val="20"/>
        </w:rPr>
        <w:t>Can-you-break-this tests</w:t>
      </w:r>
    </w:p>
    <w:p w14:paraId="776520F0"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Representative sample</w:t>
      </w:r>
    </w:p>
    <w:p w14:paraId="7DAD87BA"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Sample size and confidence level</w:t>
      </w:r>
    </w:p>
    <w:p w14:paraId="053CE42F"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Between-subjects versus within-subjects approach</w:t>
      </w:r>
    </w:p>
    <w:p w14:paraId="0C0A8B10"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 xml:space="preserve">Random sample </w:t>
      </w:r>
    </w:p>
    <w:p w14:paraId="0B8589D5"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 xml:space="preserve">Dependent variable </w:t>
      </w:r>
    </w:p>
    <w:p w14:paraId="1D055984"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Independent variable</w:t>
      </w:r>
    </w:p>
    <w:p w14:paraId="7147EC13"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Demographics</w:t>
      </w:r>
    </w:p>
    <w:p w14:paraId="6F388DE9"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proofErr w:type="spellStart"/>
      <w:r w:rsidRPr="00C614DC">
        <w:rPr>
          <w:rFonts w:asciiTheme="majorHAnsi" w:eastAsia="Times New Roman" w:hAnsiTheme="majorHAnsi"/>
          <w:sz w:val="20"/>
          <w:szCs w:val="20"/>
        </w:rPr>
        <w:t>Likert</w:t>
      </w:r>
      <w:proofErr w:type="spellEnd"/>
      <w:r w:rsidRPr="00C614DC">
        <w:rPr>
          <w:rFonts w:asciiTheme="majorHAnsi" w:eastAsia="Times New Roman" w:hAnsiTheme="majorHAnsi"/>
          <w:sz w:val="20"/>
          <w:szCs w:val="20"/>
        </w:rPr>
        <w:t xml:space="preserve"> Scale</w:t>
      </w:r>
    </w:p>
    <w:p w14:paraId="67A90AF8" w14:textId="77777777" w:rsidR="00C614DC" w:rsidRPr="00C614DC" w:rsidRDefault="00C614DC" w:rsidP="00787ED9">
      <w:pPr>
        <w:pStyle w:val="ListParagraph"/>
        <w:numPr>
          <w:ilvl w:val="0"/>
          <w:numId w:val="2"/>
        </w:numPr>
        <w:spacing w:before="100" w:beforeAutospacing="1" w:after="100" w:afterAutospacing="1" w:line="240" w:lineRule="auto"/>
        <w:rPr>
          <w:rFonts w:asciiTheme="majorHAnsi" w:eastAsia="Times New Roman" w:hAnsiTheme="majorHAnsi"/>
          <w:sz w:val="20"/>
          <w:szCs w:val="20"/>
        </w:rPr>
      </w:pPr>
      <w:r w:rsidRPr="00C614DC">
        <w:rPr>
          <w:rFonts w:asciiTheme="majorHAnsi" w:eastAsia="Times New Roman" w:hAnsiTheme="majorHAnsi"/>
          <w:sz w:val="20"/>
          <w:szCs w:val="20"/>
        </w:rPr>
        <w:t>Types of Usability questionnaires: QUIS, SUS, etc.</w:t>
      </w:r>
    </w:p>
    <w:p w14:paraId="5B16B883" w14:textId="77777777" w:rsidR="00C614DC" w:rsidRPr="00C614DC" w:rsidRDefault="00C614DC" w:rsidP="00C614DC">
      <w:pPr>
        <w:pStyle w:val="ListParagraph"/>
        <w:spacing w:before="100" w:beforeAutospacing="1" w:after="100" w:afterAutospacing="1"/>
        <w:ind w:left="0"/>
        <w:rPr>
          <w:rFonts w:asciiTheme="majorHAnsi" w:eastAsia="Times New Roman" w:hAnsiTheme="majorHAnsi"/>
          <w:sz w:val="20"/>
          <w:szCs w:val="20"/>
        </w:rPr>
      </w:pPr>
      <w:r w:rsidRPr="00C614DC">
        <w:rPr>
          <w:rFonts w:asciiTheme="majorHAnsi" w:eastAsia="Times New Roman" w:hAnsiTheme="majorHAnsi"/>
          <w:sz w:val="20"/>
          <w:szCs w:val="20"/>
        </w:rPr>
        <w:t>10.</w:t>
      </w:r>
      <w:r w:rsidR="00787ED9">
        <w:rPr>
          <w:rFonts w:asciiTheme="majorHAnsi" w:eastAsia="Times New Roman" w:hAnsiTheme="majorHAnsi"/>
          <w:sz w:val="20"/>
          <w:szCs w:val="20"/>
        </w:rPr>
        <w:t xml:space="preserve"> </w:t>
      </w:r>
      <w:r w:rsidR="00787ED9" w:rsidRPr="00C614DC">
        <w:rPr>
          <w:rFonts w:asciiTheme="majorHAnsi" w:eastAsia="Times New Roman" w:hAnsiTheme="majorHAnsi"/>
          <w:sz w:val="20"/>
          <w:szCs w:val="20"/>
        </w:rPr>
        <w:t xml:space="preserve"> </w:t>
      </w:r>
      <w:r w:rsidRPr="00C614DC">
        <w:rPr>
          <w:rFonts w:asciiTheme="majorHAnsi" w:eastAsia="Times New Roman" w:hAnsiTheme="majorHAnsi"/>
          <w:sz w:val="20"/>
          <w:szCs w:val="20"/>
        </w:rPr>
        <w:t>Acceptance test</w:t>
      </w:r>
    </w:p>
    <w:p w14:paraId="11B1736D" w14:textId="77777777" w:rsidR="00C614DC" w:rsidRPr="00C614DC" w:rsidRDefault="00C614DC" w:rsidP="00C614DC">
      <w:pPr>
        <w:pStyle w:val="ListParagraph"/>
        <w:spacing w:before="100" w:beforeAutospacing="1" w:after="100" w:afterAutospacing="1"/>
        <w:ind w:left="0"/>
        <w:rPr>
          <w:rFonts w:asciiTheme="majorHAnsi" w:eastAsia="Times New Roman" w:hAnsiTheme="majorHAnsi"/>
          <w:sz w:val="20"/>
          <w:szCs w:val="20"/>
        </w:rPr>
      </w:pPr>
      <w:r w:rsidRPr="00C614DC">
        <w:rPr>
          <w:rFonts w:asciiTheme="majorHAnsi" w:eastAsia="Times New Roman" w:hAnsiTheme="majorHAnsi"/>
          <w:sz w:val="20"/>
          <w:szCs w:val="20"/>
        </w:rPr>
        <w:t>11.</w:t>
      </w:r>
      <w:r w:rsidR="00787ED9" w:rsidRPr="00C614DC">
        <w:rPr>
          <w:rFonts w:asciiTheme="majorHAnsi" w:eastAsia="Times New Roman" w:hAnsiTheme="majorHAnsi"/>
          <w:sz w:val="20"/>
          <w:szCs w:val="20"/>
        </w:rPr>
        <w:t xml:space="preserve"> </w:t>
      </w:r>
      <w:r w:rsidRPr="00C614DC">
        <w:rPr>
          <w:rFonts w:asciiTheme="majorHAnsi" w:eastAsia="Times New Roman" w:hAnsiTheme="majorHAnsi"/>
          <w:sz w:val="20"/>
          <w:szCs w:val="20"/>
        </w:rPr>
        <w:t>Continuous user-performance data logging</w:t>
      </w:r>
    </w:p>
    <w:p w14:paraId="5FA5DD69" w14:textId="77777777" w:rsidR="00C614DC" w:rsidRPr="00C614DC" w:rsidRDefault="00C614DC" w:rsidP="00C614DC">
      <w:pPr>
        <w:pStyle w:val="ListParagraph"/>
        <w:spacing w:before="100" w:beforeAutospacing="1" w:after="100" w:afterAutospacing="1"/>
        <w:ind w:left="0"/>
        <w:rPr>
          <w:rFonts w:asciiTheme="majorHAnsi" w:eastAsia="Times New Roman" w:hAnsiTheme="majorHAnsi"/>
          <w:sz w:val="20"/>
          <w:szCs w:val="20"/>
        </w:rPr>
      </w:pPr>
      <w:r w:rsidRPr="00C614DC">
        <w:rPr>
          <w:rFonts w:asciiTheme="majorHAnsi" w:eastAsia="Times New Roman" w:hAnsiTheme="majorHAnsi"/>
          <w:sz w:val="20"/>
          <w:szCs w:val="20"/>
        </w:rPr>
        <w:t>12.</w:t>
      </w:r>
      <w:r w:rsidR="00787ED9" w:rsidRPr="00C614DC">
        <w:rPr>
          <w:rFonts w:asciiTheme="majorHAnsi" w:eastAsia="Times New Roman" w:hAnsiTheme="majorHAnsi"/>
          <w:sz w:val="20"/>
          <w:szCs w:val="20"/>
        </w:rPr>
        <w:t xml:space="preserve"> </w:t>
      </w:r>
      <w:r w:rsidRPr="00C614DC">
        <w:rPr>
          <w:rFonts w:asciiTheme="majorHAnsi" w:eastAsia="Times New Roman" w:hAnsiTheme="majorHAnsi"/>
          <w:sz w:val="20"/>
          <w:szCs w:val="20"/>
        </w:rPr>
        <w:t>Web analytics</w:t>
      </w:r>
    </w:p>
    <w:p w14:paraId="792BE38D" w14:textId="77777777" w:rsidR="00C614DC" w:rsidRPr="00B54F4B" w:rsidRDefault="00C614DC" w:rsidP="00C614DC">
      <w:pPr>
        <w:pStyle w:val="ListParagraph"/>
        <w:spacing w:before="100" w:beforeAutospacing="1" w:after="100" w:afterAutospacing="1" w:line="240" w:lineRule="auto"/>
        <w:ind w:left="-720"/>
        <w:rPr>
          <w:rFonts w:asciiTheme="majorHAnsi" w:eastAsia="Times New Roman" w:hAnsiTheme="majorHAnsi"/>
          <w:sz w:val="20"/>
          <w:szCs w:val="20"/>
        </w:rPr>
      </w:pPr>
    </w:p>
    <w:p w14:paraId="23C59355" w14:textId="77777777" w:rsidR="00C614DC" w:rsidRDefault="00C614DC" w:rsidP="00C614DC"/>
    <w:sectPr w:rsidR="00C614DC" w:rsidSect="007C1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nt1029">
    <w:altName w:val="Quake &amp; Shake"/>
    <w:panose1 w:val="00000000000000000000"/>
    <w:charset w:val="00"/>
    <w:family w:val="auto"/>
    <w:notTrueType/>
    <w:pitch w:val="default"/>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482"/>
    <w:multiLevelType w:val="hybridMultilevel"/>
    <w:tmpl w:val="A1BC4428"/>
    <w:lvl w:ilvl="0" w:tplc="47EEC19C">
      <w:start w:val="1"/>
      <w:numFmt w:val="bullet"/>
      <w:lvlText w:val="•"/>
      <w:lvlJc w:val="left"/>
      <w:pPr>
        <w:ind w:left="697" w:hanging="144"/>
      </w:pPr>
      <w:rPr>
        <w:rFonts w:ascii="font1029" w:hAnsi="font1029" w:hint="default"/>
      </w:rPr>
    </w:lvl>
    <w:lvl w:ilvl="1" w:tplc="04090003" w:tentative="1">
      <w:start w:val="1"/>
      <w:numFmt w:val="bullet"/>
      <w:lvlText w:val="o"/>
      <w:lvlJc w:val="left"/>
      <w:pPr>
        <w:ind w:left="1777" w:hanging="360"/>
      </w:pPr>
      <w:rPr>
        <w:rFonts w:ascii="Courier New" w:hAnsi="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
    <w:nsid w:val="06424D32"/>
    <w:multiLevelType w:val="hybridMultilevel"/>
    <w:tmpl w:val="76BEF1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EB7DDA"/>
    <w:multiLevelType w:val="hybridMultilevel"/>
    <w:tmpl w:val="F0A48886"/>
    <w:lvl w:ilvl="0" w:tplc="47EEC19C">
      <w:start w:val="1"/>
      <w:numFmt w:val="bullet"/>
      <w:lvlText w:val="•"/>
      <w:lvlJc w:val="left"/>
      <w:pPr>
        <w:ind w:left="720" w:hanging="144"/>
      </w:pPr>
      <w:rPr>
        <w:rFonts w:ascii="font1029" w:hAnsi="font1029"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112BF7"/>
    <w:multiLevelType w:val="hybridMultilevel"/>
    <w:tmpl w:val="BCD4B316"/>
    <w:lvl w:ilvl="0" w:tplc="47EEC19C">
      <w:start w:val="1"/>
      <w:numFmt w:val="bullet"/>
      <w:lvlText w:val="•"/>
      <w:lvlJc w:val="left"/>
      <w:pPr>
        <w:ind w:left="504" w:hanging="144"/>
      </w:pPr>
      <w:rPr>
        <w:rFonts w:ascii="font1029" w:hAnsi="font1029"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27CE4A30"/>
    <w:multiLevelType w:val="hybridMultilevel"/>
    <w:tmpl w:val="B492D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5C39B1"/>
    <w:multiLevelType w:val="multilevel"/>
    <w:tmpl w:val="6CF430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1083EE4"/>
    <w:multiLevelType w:val="hybridMultilevel"/>
    <w:tmpl w:val="F246FF02"/>
    <w:lvl w:ilvl="0" w:tplc="47EEC19C">
      <w:start w:val="1"/>
      <w:numFmt w:val="bullet"/>
      <w:lvlText w:val="•"/>
      <w:lvlJc w:val="left"/>
      <w:pPr>
        <w:ind w:left="504" w:hanging="144"/>
      </w:pPr>
      <w:rPr>
        <w:rFonts w:ascii="font1029" w:hAnsi="font1029"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32B80C20"/>
    <w:multiLevelType w:val="multilevel"/>
    <w:tmpl w:val="C43852BC"/>
    <w:lvl w:ilvl="0">
      <w:start w:val="1"/>
      <w:numFmt w:val="decimal"/>
      <w:lvlText w:val="%1."/>
      <w:lvlJc w:val="left"/>
      <w:pPr>
        <w:tabs>
          <w:tab w:val="num" w:pos="913"/>
        </w:tabs>
        <w:ind w:left="913" w:hanging="360"/>
      </w:pPr>
    </w:lvl>
    <w:lvl w:ilvl="1" w:tentative="1">
      <w:start w:val="1"/>
      <w:numFmt w:val="decimal"/>
      <w:lvlText w:val="%2."/>
      <w:lvlJc w:val="left"/>
      <w:pPr>
        <w:tabs>
          <w:tab w:val="num" w:pos="1633"/>
        </w:tabs>
        <w:ind w:left="1633" w:hanging="360"/>
      </w:pPr>
    </w:lvl>
    <w:lvl w:ilvl="2" w:tentative="1">
      <w:start w:val="1"/>
      <w:numFmt w:val="decimal"/>
      <w:lvlText w:val="%3."/>
      <w:lvlJc w:val="left"/>
      <w:pPr>
        <w:tabs>
          <w:tab w:val="num" w:pos="2353"/>
        </w:tabs>
        <w:ind w:left="2353" w:hanging="360"/>
      </w:pPr>
    </w:lvl>
    <w:lvl w:ilvl="3" w:tentative="1">
      <w:start w:val="1"/>
      <w:numFmt w:val="decimal"/>
      <w:lvlText w:val="%4."/>
      <w:lvlJc w:val="left"/>
      <w:pPr>
        <w:tabs>
          <w:tab w:val="num" w:pos="3073"/>
        </w:tabs>
        <w:ind w:left="3073" w:hanging="360"/>
      </w:pPr>
    </w:lvl>
    <w:lvl w:ilvl="4" w:tentative="1">
      <w:start w:val="1"/>
      <w:numFmt w:val="decimal"/>
      <w:lvlText w:val="%5."/>
      <w:lvlJc w:val="left"/>
      <w:pPr>
        <w:tabs>
          <w:tab w:val="num" w:pos="3793"/>
        </w:tabs>
        <w:ind w:left="3793" w:hanging="360"/>
      </w:pPr>
    </w:lvl>
    <w:lvl w:ilvl="5" w:tentative="1">
      <w:start w:val="1"/>
      <w:numFmt w:val="decimal"/>
      <w:lvlText w:val="%6."/>
      <w:lvlJc w:val="left"/>
      <w:pPr>
        <w:tabs>
          <w:tab w:val="num" w:pos="4513"/>
        </w:tabs>
        <w:ind w:left="4513" w:hanging="360"/>
      </w:pPr>
    </w:lvl>
    <w:lvl w:ilvl="6" w:tentative="1">
      <w:start w:val="1"/>
      <w:numFmt w:val="decimal"/>
      <w:lvlText w:val="%7."/>
      <w:lvlJc w:val="left"/>
      <w:pPr>
        <w:tabs>
          <w:tab w:val="num" w:pos="5233"/>
        </w:tabs>
        <w:ind w:left="5233" w:hanging="360"/>
      </w:pPr>
    </w:lvl>
    <w:lvl w:ilvl="7" w:tentative="1">
      <w:start w:val="1"/>
      <w:numFmt w:val="decimal"/>
      <w:lvlText w:val="%8."/>
      <w:lvlJc w:val="left"/>
      <w:pPr>
        <w:tabs>
          <w:tab w:val="num" w:pos="5953"/>
        </w:tabs>
        <w:ind w:left="5953" w:hanging="360"/>
      </w:pPr>
    </w:lvl>
    <w:lvl w:ilvl="8" w:tentative="1">
      <w:start w:val="1"/>
      <w:numFmt w:val="decimal"/>
      <w:lvlText w:val="%9."/>
      <w:lvlJc w:val="left"/>
      <w:pPr>
        <w:tabs>
          <w:tab w:val="num" w:pos="6673"/>
        </w:tabs>
        <w:ind w:left="6673" w:hanging="360"/>
      </w:pPr>
    </w:lvl>
  </w:abstractNum>
  <w:abstractNum w:abstractNumId="8">
    <w:nsid w:val="46E918A6"/>
    <w:multiLevelType w:val="hybridMultilevel"/>
    <w:tmpl w:val="A740E178"/>
    <w:lvl w:ilvl="0" w:tplc="47EEC19C">
      <w:start w:val="1"/>
      <w:numFmt w:val="bullet"/>
      <w:lvlText w:val="•"/>
      <w:lvlJc w:val="left"/>
      <w:pPr>
        <w:ind w:left="504" w:hanging="144"/>
      </w:pPr>
      <w:rPr>
        <w:rFonts w:ascii="font1029" w:hAnsi="font1029"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5F46561C"/>
    <w:multiLevelType w:val="hybridMultilevel"/>
    <w:tmpl w:val="6CA6B8D0"/>
    <w:lvl w:ilvl="0" w:tplc="47EEC19C">
      <w:start w:val="1"/>
      <w:numFmt w:val="bullet"/>
      <w:lvlText w:val="•"/>
      <w:lvlJc w:val="left"/>
      <w:pPr>
        <w:ind w:left="504" w:hanging="144"/>
      </w:pPr>
      <w:rPr>
        <w:rFonts w:ascii="font1029" w:hAnsi="font1029"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9"/>
  </w:num>
  <w:num w:numId="6">
    <w:abstractNumId w:val="4"/>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9D"/>
    <w:rsid w:val="0010699D"/>
    <w:rsid w:val="00135B59"/>
    <w:rsid w:val="002D3ECF"/>
    <w:rsid w:val="002D5D2E"/>
    <w:rsid w:val="00321BF8"/>
    <w:rsid w:val="00392811"/>
    <w:rsid w:val="004621C0"/>
    <w:rsid w:val="00536013"/>
    <w:rsid w:val="005A35F5"/>
    <w:rsid w:val="00605072"/>
    <w:rsid w:val="00787ED9"/>
    <w:rsid w:val="007C12F5"/>
    <w:rsid w:val="00A65D13"/>
    <w:rsid w:val="00AB3B1D"/>
    <w:rsid w:val="00AD6308"/>
    <w:rsid w:val="00BD0388"/>
    <w:rsid w:val="00C614DC"/>
    <w:rsid w:val="00C75F89"/>
    <w:rsid w:val="00C966BF"/>
    <w:rsid w:val="00CE2135"/>
    <w:rsid w:val="00DC2319"/>
    <w:rsid w:val="00E43153"/>
    <w:rsid w:val="00E75881"/>
    <w:rsid w:val="00FA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2372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4DC"/>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4DC"/>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1622</Words>
  <Characters>9248</Characters>
  <Application>Microsoft Macintosh Word</Application>
  <DocSecurity>0</DocSecurity>
  <Lines>77</Lines>
  <Paragraphs>21</Paragraphs>
  <ScaleCrop>false</ScaleCrop>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7</cp:revision>
  <dcterms:created xsi:type="dcterms:W3CDTF">2014-05-07T04:51:00Z</dcterms:created>
  <dcterms:modified xsi:type="dcterms:W3CDTF">2014-05-11T01:20:00Z</dcterms:modified>
</cp:coreProperties>
</file>